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622" w:rsidP="004F4622" w:rsidRDefault="004F4622" w14:paraId="4CAD812B" w14:textId="77777777">
      <w:pPr>
        <w:pStyle w:val="Default"/>
        <w:pageBreakBefore/>
        <w:ind w:firstLine="6096"/>
        <w:rPr>
          <w:color w:val="auto"/>
          <w:sz w:val="23"/>
          <w:szCs w:val="23"/>
          <w:lang w:val="lt-LT"/>
        </w:rPr>
      </w:pPr>
      <w:bookmarkStart w:name="_Hlk176515897" w:id="0"/>
      <w:r>
        <w:rPr>
          <w:color w:val="auto"/>
          <w:sz w:val="23"/>
          <w:szCs w:val="23"/>
          <w:lang w:val="lt-LT"/>
        </w:rPr>
        <w:t xml:space="preserve">Vilniaus universiteto </w:t>
      </w:r>
    </w:p>
    <w:p w:rsidR="004F4622" w:rsidP="004F4622" w:rsidRDefault="004F4622" w14:paraId="374137AC" w14:textId="77777777">
      <w:pPr>
        <w:pStyle w:val="Default"/>
        <w:ind w:firstLine="6096"/>
        <w:rPr>
          <w:color w:val="auto"/>
          <w:sz w:val="23"/>
          <w:szCs w:val="23"/>
          <w:lang w:val="lt-LT"/>
        </w:rPr>
      </w:pPr>
      <w:r>
        <w:rPr>
          <w:color w:val="auto"/>
          <w:sz w:val="23"/>
          <w:szCs w:val="23"/>
          <w:lang w:val="lt-LT"/>
        </w:rPr>
        <w:t xml:space="preserve">rektoriaus rinkimų tvarkos aprašo </w:t>
      </w:r>
    </w:p>
    <w:p w:rsidR="004F4622" w:rsidP="004F4622" w:rsidRDefault="004F4622" w14:paraId="5C018E49" w14:textId="77777777">
      <w:pPr>
        <w:pStyle w:val="Default"/>
        <w:ind w:firstLine="6096"/>
        <w:rPr>
          <w:color w:val="auto"/>
          <w:sz w:val="23"/>
          <w:szCs w:val="23"/>
          <w:lang w:val="lt-LT"/>
        </w:rPr>
      </w:pPr>
      <w:r>
        <w:rPr>
          <w:color w:val="auto"/>
          <w:sz w:val="23"/>
          <w:szCs w:val="23"/>
          <w:lang w:val="lt-LT"/>
        </w:rPr>
        <w:t xml:space="preserve">2 priedas </w:t>
      </w:r>
    </w:p>
    <w:p w:rsidR="004F4622" w:rsidP="004F4622" w:rsidRDefault="004F4622" w14:paraId="42BC6754" w14:textId="77777777">
      <w:pPr>
        <w:pStyle w:val="Default"/>
        <w:jc w:val="center"/>
        <w:rPr>
          <w:b/>
          <w:color w:val="auto"/>
          <w:lang w:val="lt-LT"/>
        </w:rPr>
      </w:pPr>
    </w:p>
    <w:p w:rsidR="004F4622" w:rsidP="004F4622" w:rsidRDefault="004F4622" w14:paraId="50D4CF11" w14:textId="77777777">
      <w:pPr>
        <w:pStyle w:val="Default"/>
        <w:jc w:val="center"/>
        <w:rPr>
          <w:b/>
          <w:color w:val="auto"/>
          <w:lang w:val="lt-LT"/>
        </w:rPr>
      </w:pPr>
      <w:r>
        <w:rPr>
          <w:b/>
          <w:color w:val="auto"/>
          <w:lang w:val="lt-LT"/>
        </w:rPr>
        <w:t>(Prašymo dalyvauti viešame Vilniaus universiteto rektoriaus rinkimų konkurse forma)</w:t>
      </w:r>
    </w:p>
    <w:p w:rsidR="004F4622" w:rsidP="004F4622" w:rsidRDefault="004F4622" w14:paraId="0F1898F1" w14:textId="77777777">
      <w:pPr>
        <w:pStyle w:val="Default"/>
        <w:rPr>
          <w:color w:val="auto"/>
          <w:sz w:val="23"/>
          <w:szCs w:val="23"/>
          <w:lang w:val="lt-LT"/>
        </w:rPr>
      </w:pPr>
    </w:p>
    <w:p w:rsidR="004F4622" w:rsidP="004F4622" w:rsidRDefault="004F4622" w14:paraId="3DB02041" w14:textId="77777777">
      <w:pPr>
        <w:pStyle w:val="Default"/>
        <w:rPr>
          <w:color w:val="auto"/>
          <w:sz w:val="23"/>
          <w:szCs w:val="23"/>
          <w:lang w:val="lt-LT"/>
        </w:rPr>
      </w:pPr>
      <w:r>
        <w:rPr>
          <w:color w:val="auto"/>
          <w:sz w:val="23"/>
          <w:szCs w:val="23"/>
          <w:lang w:val="lt-LT"/>
        </w:rPr>
        <w:t xml:space="preserve">Vilniaus universiteto </w:t>
      </w:r>
    </w:p>
    <w:p w:rsidR="004F4622" w:rsidP="004F4622" w:rsidRDefault="004F4622" w14:paraId="28D23B20" w14:textId="77777777">
      <w:pPr>
        <w:pStyle w:val="Default"/>
        <w:rPr>
          <w:color w:val="auto"/>
          <w:sz w:val="23"/>
          <w:szCs w:val="23"/>
          <w:lang w:val="lt-LT"/>
        </w:rPr>
      </w:pPr>
      <w:r>
        <w:rPr>
          <w:color w:val="auto"/>
          <w:sz w:val="23"/>
          <w:szCs w:val="23"/>
          <w:lang w:val="lt-LT"/>
        </w:rPr>
        <w:t xml:space="preserve">Centrinei rinkimų komisijai </w:t>
      </w:r>
    </w:p>
    <w:p w:rsidR="004F4622" w:rsidP="004F4622" w:rsidRDefault="004F4622" w14:paraId="2433087A" w14:textId="77777777">
      <w:pPr>
        <w:pStyle w:val="Default"/>
        <w:jc w:val="center"/>
        <w:rPr>
          <w:b/>
          <w:bCs/>
          <w:color w:val="auto"/>
          <w:sz w:val="23"/>
          <w:szCs w:val="23"/>
          <w:lang w:val="lt-LT"/>
        </w:rPr>
      </w:pPr>
    </w:p>
    <w:p w:rsidR="004F4622" w:rsidP="004F4622" w:rsidRDefault="004F4622" w14:paraId="54D8FF98" w14:textId="77777777">
      <w:pPr>
        <w:pStyle w:val="Default"/>
        <w:jc w:val="center"/>
        <w:rPr>
          <w:b/>
          <w:bCs/>
          <w:color w:val="auto"/>
          <w:sz w:val="23"/>
          <w:szCs w:val="23"/>
          <w:lang w:val="lt-LT"/>
        </w:rPr>
      </w:pPr>
    </w:p>
    <w:p w:rsidR="004F4622" w:rsidP="004F4622" w:rsidRDefault="004F4622" w14:paraId="23D24ACE" w14:textId="77777777">
      <w:pPr>
        <w:pStyle w:val="Default"/>
        <w:jc w:val="center"/>
        <w:rPr>
          <w:color w:val="auto"/>
          <w:sz w:val="23"/>
          <w:szCs w:val="23"/>
          <w:lang w:val="lt-LT"/>
        </w:rPr>
      </w:pPr>
      <w:r>
        <w:rPr>
          <w:b/>
          <w:bCs/>
          <w:color w:val="auto"/>
          <w:sz w:val="23"/>
          <w:szCs w:val="23"/>
          <w:lang w:val="lt-LT"/>
        </w:rPr>
        <w:t>PRAŠYMAS DALYVAUTI VIEŠAME VILNIAUS UNIVERSITETO REKTORIAUS RINKIMŲ KONKURSE</w:t>
      </w:r>
    </w:p>
    <w:p w:rsidR="004F4622" w:rsidP="004F4622" w:rsidRDefault="004F4622" w14:paraId="558C797B" w14:textId="77777777">
      <w:pPr>
        <w:pStyle w:val="Default"/>
        <w:jc w:val="center"/>
        <w:rPr>
          <w:color w:val="auto"/>
          <w:sz w:val="23"/>
          <w:szCs w:val="23"/>
          <w:lang w:val="lt-LT"/>
        </w:rPr>
      </w:pPr>
    </w:p>
    <w:p w:rsidR="004F4622" w:rsidP="004F4622" w:rsidRDefault="004F4622" w14:paraId="091D49D1" w14:textId="77777777">
      <w:pPr>
        <w:pStyle w:val="Default"/>
        <w:jc w:val="center"/>
        <w:rPr>
          <w:color w:val="auto"/>
          <w:sz w:val="23"/>
          <w:szCs w:val="23"/>
          <w:lang w:val="lt-LT"/>
        </w:rPr>
      </w:pPr>
      <w:r>
        <w:rPr>
          <w:color w:val="auto"/>
          <w:sz w:val="23"/>
          <w:szCs w:val="23"/>
          <w:lang w:val="lt-LT"/>
        </w:rPr>
        <w:t>_____________________</w:t>
      </w:r>
    </w:p>
    <w:p w:rsidR="004F4622" w:rsidP="004F4622" w:rsidRDefault="004F4622" w14:paraId="43A57A24" w14:textId="77777777">
      <w:pPr>
        <w:pStyle w:val="Default"/>
        <w:jc w:val="center"/>
        <w:rPr>
          <w:color w:val="auto"/>
          <w:sz w:val="20"/>
          <w:szCs w:val="20"/>
          <w:lang w:val="lt-LT"/>
        </w:rPr>
      </w:pPr>
      <w:r>
        <w:rPr>
          <w:color w:val="auto"/>
          <w:sz w:val="20"/>
          <w:szCs w:val="20"/>
          <w:lang w:val="lt-LT"/>
        </w:rPr>
        <w:t>(d</w:t>
      </w:r>
      <w:r>
        <w:rPr>
          <w:iCs/>
          <w:color w:val="auto"/>
          <w:sz w:val="20"/>
          <w:szCs w:val="20"/>
          <w:lang w:val="lt-LT"/>
        </w:rPr>
        <w:t>ata</w:t>
      </w:r>
      <w:r>
        <w:rPr>
          <w:color w:val="auto"/>
          <w:sz w:val="20"/>
          <w:szCs w:val="20"/>
          <w:lang w:val="lt-LT"/>
        </w:rPr>
        <w:t>)</w:t>
      </w:r>
    </w:p>
    <w:p w:rsidR="004F4622" w:rsidP="004F4622" w:rsidRDefault="004F4622" w14:paraId="3E4B9F27" w14:textId="77777777">
      <w:pPr>
        <w:pStyle w:val="Default"/>
        <w:jc w:val="center"/>
        <w:rPr>
          <w:color w:val="auto"/>
          <w:sz w:val="23"/>
          <w:szCs w:val="23"/>
          <w:lang w:val="lt-LT"/>
        </w:rPr>
      </w:pPr>
      <w:r>
        <w:rPr>
          <w:color w:val="auto"/>
          <w:sz w:val="23"/>
          <w:szCs w:val="23"/>
          <w:lang w:val="lt-LT"/>
        </w:rPr>
        <w:t>Vilnius</w:t>
      </w:r>
    </w:p>
    <w:p w:rsidR="004F4622" w:rsidP="004F4622" w:rsidRDefault="004F4622" w14:paraId="76258078" w14:textId="77777777">
      <w:pPr>
        <w:pStyle w:val="Default"/>
        <w:jc w:val="center"/>
        <w:rPr>
          <w:color w:val="auto"/>
          <w:sz w:val="23"/>
          <w:szCs w:val="23"/>
          <w:lang w:val="lt-LT"/>
        </w:rPr>
      </w:pPr>
    </w:p>
    <w:p w:rsidR="004F4622" w:rsidP="004F4622" w:rsidRDefault="004F4622" w14:paraId="17BE6B9D" w14:textId="77777777">
      <w:pPr>
        <w:pStyle w:val="Default"/>
        <w:ind w:firstLine="709"/>
        <w:jc w:val="both"/>
        <w:rPr>
          <w:color w:val="auto"/>
          <w:lang w:val="lt-LT"/>
        </w:rPr>
      </w:pPr>
      <w:r>
        <w:rPr>
          <w:color w:val="auto"/>
          <w:lang w:val="lt-LT"/>
        </w:rPr>
        <w:t>Prašau leisti dalyvauti ______________ Vilniaus universiteto tarybos  paskelbtame viešame</w:t>
      </w:r>
    </w:p>
    <w:p w:rsidR="004F4622" w:rsidP="004F4622" w:rsidRDefault="004F4622" w14:paraId="7F332EC9" w14:textId="77777777">
      <w:pPr>
        <w:pStyle w:val="Default"/>
        <w:ind w:firstLine="709"/>
        <w:jc w:val="both"/>
        <w:rPr>
          <w:color w:val="auto"/>
          <w:lang w:val="lt-LT"/>
        </w:rPr>
      </w:pPr>
      <w:r>
        <w:rPr>
          <w:color w:val="auto"/>
          <w:lang w:val="lt-LT"/>
        </w:rPr>
        <w:t xml:space="preserve"> </w:t>
      </w:r>
      <w:r>
        <w:rPr>
          <w:color w:val="auto"/>
          <w:lang w:val="lt-LT"/>
        </w:rPr>
        <w:tab/>
      </w:r>
      <w:r>
        <w:rPr>
          <w:color w:val="auto"/>
          <w:lang w:val="lt-LT"/>
        </w:rPr>
        <w:tab/>
      </w:r>
      <w:r>
        <w:rPr>
          <w:color w:val="auto"/>
          <w:lang w:val="lt-LT"/>
        </w:rPr>
        <w:tab/>
      </w:r>
      <w:r>
        <w:rPr>
          <w:color w:val="auto"/>
          <w:lang w:val="lt-LT"/>
        </w:rPr>
        <w:t xml:space="preserve">  (</w:t>
      </w:r>
      <w:r>
        <w:rPr>
          <w:iCs/>
          <w:color w:val="auto"/>
          <w:sz w:val="20"/>
          <w:szCs w:val="20"/>
          <w:lang w:val="lt-LT"/>
        </w:rPr>
        <w:t>paskelbimo data</w:t>
      </w:r>
      <w:r>
        <w:rPr>
          <w:color w:val="auto"/>
          <w:lang w:val="lt-LT"/>
        </w:rPr>
        <w:t>)</w:t>
      </w:r>
    </w:p>
    <w:p w:rsidR="004F4622" w:rsidP="004F4622" w:rsidRDefault="004F4622" w14:paraId="6996E388" w14:textId="77777777">
      <w:pPr>
        <w:pStyle w:val="Default"/>
        <w:jc w:val="both"/>
        <w:rPr>
          <w:color w:val="auto"/>
          <w:lang w:val="lt-LT"/>
        </w:rPr>
      </w:pPr>
      <w:r>
        <w:rPr>
          <w:color w:val="auto"/>
          <w:lang w:val="lt-LT"/>
        </w:rPr>
        <w:t xml:space="preserve">tarptautiniame Vilniaus universiteto rektoriaus rinkimų konkurse. </w:t>
      </w:r>
    </w:p>
    <w:p w:rsidR="004F4622" w:rsidP="004F4622" w:rsidRDefault="004F4622" w14:paraId="5CA3C4D3" w14:textId="77777777">
      <w:pPr>
        <w:pStyle w:val="Default"/>
        <w:ind w:firstLine="709"/>
        <w:jc w:val="both"/>
        <w:rPr>
          <w:color w:val="auto"/>
          <w:lang w:val="lt-LT"/>
        </w:rPr>
      </w:pPr>
      <w:r>
        <w:rPr>
          <w:color w:val="auto"/>
          <w:lang w:val="lt-LT"/>
        </w:rPr>
        <w:t xml:space="preserve">PRIDEDAMA: </w:t>
      </w:r>
    </w:p>
    <w:p w:rsidR="004F4622" w:rsidP="004F4622" w:rsidRDefault="004F4622" w14:paraId="11C2CC7D" w14:textId="77777777">
      <w:pPr>
        <w:pStyle w:val="Default"/>
        <w:numPr>
          <w:ilvl w:val="0"/>
          <w:numId w:val="1"/>
        </w:numPr>
        <w:tabs>
          <w:tab w:val="left" w:pos="993"/>
        </w:tabs>
        <w:ind w:left="0" w:firstLine="698"/>
        <w:jc w:val="both"/>
        <w:rPr>
          <w:color w:val="auto"/>
          <w:lang w:val="lt-LT"/>
        </w:rPr>
      </w:pPr>
      <w:r>
        <w:rPr>
          <w:color w:val="auto"/>
          <w:lang w:val="lt-LT"/>
        </w:rPr>
        <w:t xml:space="preserve">Pretendento būti kandidatu į Vilniaus universiteto rektorius duomenų </w:t>
      </w:r>
      <w:proofErr w:type="spellStart"/>
      <w:r>
        <w:rPr>
          <w:color w:val="auto"/>
          <w:lang w:val="lt-LT"/>
        </w:rPr>
        <w:t>duomenų</w:t>
      </w:r>
      <w:proofErr w:type="spellEnd"/>
      <w:r>
        <w:rPr>
          <w:color w:val="auto"/>
          <w:lang w:val="lt-LT"/>
        </w:rPr>
        <w:t xml:space="preserve"> anketa.</w:t>
      </w:r>
    </w:p>
    <w:p w:rsidR="004F4622" w:rsidP="004F4622" w:rsidRDefault="004F4622" w14:paraId="792B9838" w14:textId="77777777">
      <w:pPr>
        <w:pStyle w:val="Default"/>
        <w:numPr>
          <w:ilvl w:val="0"/>
          <w:numId w:val="1"/>
        </w:numPr>
        <w:tabs>
          <w:tab w:val="left" w:pos="993"/>
        </w:tabs>
        <w:ind w:left="0" w:firstLine="698"/>
        <w:jc w:val="both"/>
        <w:rPr>
          <w:color w:val="auto"/>
          <w:lang w:val="lt-LT"/>
        </w:rPr>
      </w:pPr>
      <w:r>
        <w:rPr>
          <w:color w:val="auto"/>
          <w:lang w:val="lt-LT"/>
        </w:rPr>
        <w:t>Pretendento būti kandidatu į Vilniaus universiteto rektorius deklaracija dėl nepriekaištingos reputacijos ir interesų konflikto atskleidimo</w:t>
      </w:r>
      <w:r>
        <w:rPr>
          <w:iCs/>
          <w:color w:val="auto"/>
          <w:lang w:val="lt-LT"/>
        </w:rPr>
        <w:t xml:space="preserve">. </w:t>
      </w:r>
    </w:p>
    <w:p w:rsidR="004F4622" w:rsidP="004F4622" w:rsidRDefault="004F4622" w14:paraId="187BA11F" w14:textId="77777777">
      <w:pPr>
        <w:pStyle w:val="Default"/>
        <w:numPr>
          <w:ilvl w:val="0"/>
          <w:numId w:val="1"/>
        </w:numPr>
        <w:tabs>
          <w:tab w:val="left" w:pos="993"/>
        </w:tabs>
        <w:ind w:left="0" w:firstLine="698"/>
        <w:jc w:val="both"/>
        <w:rPr>
          <w:color w:val="auto"/>
          <w:lang w:val="lt-LT"/>
        </w:rPr>
      </w:pPr>
      <w:r>
        <w:rPr>
          <w:color w:val="auto"/>
          <w:lang w:val="lt-LT"/>
        </w:rPr>
        <w:t xml:space="preserve">Pretendento veiklos, jį išrinkus rektoriumi, programa. </w:t>
      </w:r>
    </w:p>
    <w:p w:rsidR="004F4622" w:rsidP="004F4622" w:rsidRDefault="004F4622" w14:paraId="59E0D0A4" w14:textId="77777777">
      <w:pPr>
        <w:pStyle w:val="Default"/>
        <w:numPr>
          <w:ilvl w:val="0"/>
          <w:numId w:val="1"/>
        </w:numPr>
        <w:tabs>
          <w:tab w:val="left" w:pos="993"/>
        </w:tabs>
        <w:ind w:left="0" w:firstLine="698"/>
        <w:jc w:val="both"/>
        <w:rPr>
          <w:color w:val="auto"/>
          <w:lang w:val="lt-LT"/>
        </w:rPr>
      </w:pPr>
      <w:r>
        <w:rPr>
          <w:color w:val="auto"/>
          <w:lang w:val="lt-LT"/>
        </w:rPr>
        <w:t xml:space="preserve">Pretendento asmens tapatybę patvirtinančio dokumento kopija. </w:t>
      </w:r>
    </w:p>
    <w:p w:rsidR="004F4622" w:rsidP="004F4622" w:rsidRDefault="004F4622" w14:paraId="20B10E21" w14:textId="77777777">
      <w:pPr>
        <w:pStyle w:val="Default"/>
        <w:numPr>
          <w:ilvl w:val="0"/>
          <w:numId w:val="1"/>
        </w:numPr>
        <w:tabs>
          <w:tab w:val="left" w:pos="993"/>
        </w:tabs>
        <w:ind w:left="0" w:firstLine="698"/>
        <w:jc w:val="both"/>
        <w:rPr>
          <w:color w:val="auto"/>
          <w:lang w:val="lt-LT"/>
        </w:rPr>
      </w:pPr>
      <w:r>
        <w:rPr>
          <w:color w:val="auto"/>
          <w:lang w:val="lt-LT"/>
        </w:rPr>
        <w:t xml:space="preserve">Pretendento aukštąjį išsilavinimą patvirtinančio dokumento kopija. </w:t>
      </w:r>
    </w:p>
    <w:p w:rsidR="004F4622" w:rsidP="004F4622" w:rsidRDefault="004F4622" w14:paraId="4377C6B4" w14:textId="77777777">
      <w:pPr>
        <w:pStyle w:val="Default"/>
        <w:numPr>
          <w:ilvl w:val="0"/>
          <w:numId w:val="1"/>
        </w:numPr>
        <w:tabs>
          <w:tab w:val="left" w:pos="993"/>
        </w:tabs>
        <w:ind w:left="0" w:firstLine="698"/>
        <w:jc w:val="both"/>
        <w:rPr>
          <w:color w:val="auto"/>
          <w:lang w:val="lt-LT"/>
        </w:rPr>
      </w:pPr>
      <w:r>
        <w:rPr>
          <w:color w:val="auto"/>
          <w:lang w:val="lt-LT"/>
        </w:rPr>
        <w:t xml:space="preserve">Pretendentui suteiktą mokslo (meno) laipsnį patvirtinančio dokumento kopija. </w:t>
      </w:r>
    </w:p>
    <w:p w:rsidR="004F4622" w:rsidP="004F4622" w:rsidRDefault="004F4622" w14:paraId="650EC280" w14:textId="77777777">
      <w:pPr>
        <w:pStyle w:val="Default"/>
        <w:numPr>
          <w:ilvl w:val="0"/>
          <w:numId w:val="1"/>
        </w:numPr>
        <w:tabs>
          <w:tab w:val="left" w:pos="993"/>
        </w:tabs>
        <w:ind w:left="0" w:firstLine="698"/>
        <w:jc w:val="both"/>
        <w:rPr>
          <w:color w:val="auto"/>
          <w:lang w:val="lt-LT"/>
        </w:rPr>
      </w:pPr>
      <w:r>
        <w:rPr>
          <w:color w:val="auto"/>
          <w:lang w:val="lt-LT"/>
        </w:rPr>
        <w:t>Pretendento pedagoginę ir vadybinę patirtį patvirtinantys dokumentai (jų kopijos).</w:t>
      </w:r>
    </w:p>
    <w:p w:rsidR="004F4622" w:rsidP="004F4622" w:rsidRDefault="004F4622" w14:paraId="0248A3E9" w14:textId="77777777">
      <w:pPr>
        <w:pStyle w:val="Default"/>
        <w:numPr>
          <w:ilvl w:val="0"/>
          <w:numId w:val="1"/>
        </w:numPr>
        <w:tabs>
          <w:tab w:val="left" w:pos="993"/>
        </w:tabs>
        <w:ind w:left="0" w:firstLine="698"/>
        <w:jc w:val="both"/>
        <w:rPr>
          <w:color w:val="auto"/>
          <w:lang w:val="lt-LT"/>
        </w:rPr>
      </w:pPr>
      <w:bookmarkStart w:name="_Hlk176441769" w:id="1"/>
      <w:bookmarkStart w:name="_Hlk176417411" w:id="2"/>
      <w:r>
        <w:rPr>
          <w:rFonts w:eastAsia="Times New Roman"/>
          <w:lang w:val="lt-LT"/>
        </w:rPr>
        <w:t>Informatikos ir ryšių departamento prie Lietuvos Respublikos vidaus reikalų ministerijos išduota pažymą dėl teistumo (</w:t>
      </w:r>
      <w:proofErr w:type="spellStart"/>
      <w:r>
        <w:rPr>
          <w:rFonts w:eastAsia="Times New Roman"/>
          <w:lang w:val="lt-LT"/>
        </w:rPr>
        <w:t>neteistumo</w:t>
      </w:r>
      <w:proofErr w:type="spellEnd"/>
      <w:r>
        <w:rPr>
          <w:rFonts w:eastAsia="Times New Roman"/>
          <w:lang w:val="lt-LT"/>
        </w:rPr>
        <w:t>) arba atitinkamas užsienio šalies institucijos išduotas dokumentas</w:t>
      </w:r>
      <w:bookmarkEnd w:id="1"/>
      <w:bookmarkEnd w:id="2"/>
      <w:r>
        <w:rPr>
          <w:rFonts w:eastAsia="Times New Roman"/>
          <w:lang w:val="lt-LT"/>
        </w:rPr>
        <w:t>.</w:t>
      </w:r>
      <w:r>
        <w:rPr>
          <w:color w:val="auto"/>
          <w:lang w:val="lt-LT"/>
        </w:rPr>
        <w:t xml:space="preserve"> </w:t>
      </w:r>
    </w:p>
    <w:p w:rsidR="004F4622" w:rsidP="004F4622" w:rsidRDefault="004F4622" w14:paraId="37C4DB57" w14:textId="77777777">
      <w:pPr>
        <w:pStyle w:val="Default"/>
        <w:numPr>
          <w:ilvl w:val="0"/>
          <w:numId w:val="1"/>
        </w:numPr>
        <w:tabs>
          <w:tab w:val="left" w:pos="993"/>
        </w:tabs>
        <w:ind w:left="0" w:firstLine="698"/>
        <w:jc w:val="both"/>
        <w:rPr>
          <w:color w:val="auto"/>
          <w:lang w:val="lt-LT"/>
        </w:rPr>
      </w:pPr>
      <w:r>
        <w:rPr>
          <w:color w:val="auto"/>
          <w:lang w:val="lt-LT"/>
        </w:rPr>
        <w:t>(</w:t>
      </w:r>
      <w:r>
        <w:rPr>
          <w:i/>
          <w:iCs/>
          <w:color w:val="auto"/>
          <w:lang w:val="lt-LT"/>
        </w:rPr>
        <w:t>nurodyti kitus Vilniaus universiteto tarybos pranešime apie Vilniaus universiteto rektoriaus rinkimų viešą tarptautinį konkursą nurodytus dokumentus - jei bus numatyti</w:t>
      </w:r>
      <w:r>
        <w:rPr>
          <w:iCs/>
          <w:color w:val="auto"/>
          <w:lang w:val="lt-LT"/>
        </w:rPr>
        <w:t>)</w:t>
      </w:r>
      <w:r>
        <w:rPr>
          <w:i/>
          <w:iCs/>
          <w:color w:val="auto"/>
          <w:lang w:val="lt-LT"/>
        </w:rPr>
        <w:t xml:space="preserve">. </w:t>
      </w:r>
    </w:p>
    <w:p w:rsidR="004F4622" w:rsidP="004F4622" w:rsidRDefault="004F4622" w14:paraId="161F6D34" w14:textId="77777777">
      <w:pPr>
        <w:pStyle w:val="Default"/>
        <w:rPr>
          <w:color w:val="auto"/>
          <w:sz w:val="23"/>
          <w:szCs w:val="23"/>
          <w:lang w:val="lt-LT"/>
        </w:rPr>
      </w:pPr>
    </w:p>
    <w:p w:rsidR="004F4622" w:rsidP="004F4622" w:rsidRDefault="004F4622" w14:paraId="4EAD3124" w14:textId="37259B22">
      <w:pPr>
        <w:pStyle w:val="Default"/>
        <w:rPr>
          <w:color w:val="auto"/>
          <w:sz w:val="23"/>
          <w:szCs w:val="23"/>
          <w:lang w:val="lt-LT"/>
        </w:rPr>
      </w:pPr>
      <w:r w:rsidRPr="4D6B1E38" w:rsidR="004F4622">
        <w:rPr>
          <w:color w:val="auto"/>
          <w:sz w:val="23"/>
          <w:szCs w:val="23"/>
          <w:lang w:val="lt-LT"/>
        </w:rPr>
        <w:t>________________________</w:t>
      </w:r>
      <w:r>
        <w:tab/>
      </w:r>
      <w:r>
        <w:tab/>
      </w:r>
      <w:r>
        <w:tab/>
      </w:r>
      <w:r w:rsidRPr="4D6B1E38" w:rsidR="004F4622">
        <w:rPr>
          <w:color w:val="auto"/>
          <w:sz w:val="23"/>
          <w:szCs w:val="23"/>
          <w:lang w:val="lt-LT"/>
        </w:rPr>
        <w:t xml:space="preserve">_____________________ </w:t>
      </w:r>
    </w:p>
    <w:p w:rsidR="004F4622" w:rsidP="004F4622" w:rsidRDefault="004F4622" w14:paraId="65431655" w14:textId="5C08F0EF">
      <w:pPr>
        <w:pStyle w:val="Default"/>
        <w:ind w:firstLine="720"/>
        <w:rPr>
          <w:color w:val="auto"/>
          <w:sz w:val="20"/>
          <w:szCs w:val="20"/>
          <w:lang w:val="lt-LT"/>
        </w:rPr>
      </w:pPr>
      <w:r w:rsidRPr="4D6B1E38" w:rsidR="004F4622">
        <w:rPr>
          <w:color w:val="auto"/>
          <w:sz w:val="20"/>
          <w:szCs w:val="20"/>
          <w:lang w:val="lt-LT"/>
        </w:rPr>
        <w:t>(</w:t>
      </w:r>
      <w:r w:rsidRPr="4D6B1E38" w:rsidR="004F4622">
        <w:rPr>
          <w:color w:val="auto"/>
          <w:sz w:val="20"/>
          <w:szCs w:val="20"/>
          <w:lang w:val="lt-LT"/>
        </w:rPr>
        <w:t>vardas, pavardė</w:t>
      </w:r>
      <w:r w:rsidRPr="4D6B1E38" w:rsidR="004F4622">
        <w:rPr>
          <w:color w:val="auto"/>
          <w:sz w:val="20"/>
          <w:szCs w:val="20"/>
          <w:lang w:val="lt-LT"/>
        </w:rPr>
        <w:t xml:space="preserve">) </w:t>
      </w:r>
      <w:r>
        <w:tab/>
      </w:r>
      <w:r>
        <w:tab/>
      </w:r>
      <w:r>
        <w:tab/>
      </w:r>
      <w:r>
        <w:tab/>
      </w:r>
      <w:r>
        <w:tab/>
      </w:r>
      <w:r w:rsidRPr="4D6B1E38" w:rsidR="004F4622">
        <w:rPr>
          <w:color w:val="auto"/>
          <w:sz w:val="20"/>
          <w:szCs w:val="20"/>
          <w:lang w:val="lt-LT"/>
        </w:rPr>
        <w:t>(p</w:t>
      </w:r>
      <w:r w:rsidRPr="4D6B1E38" w:rsidR="004F4622">
        <w:rPr>
          <w:color w:val="auto"/>
          <w:sz w:val="20"/>
          <w:szCs w:val="20"/>
          <w:lang w:val="lt-LT"/>
        </w:rPr>
        <w:t>arašas)</w:t>
      </w:r>
      <w:r w:rsidRPr="4D6B1E38" w:rsidR="004F4622">
        <w:rPr>
          <w:color w:val="auto"/>
          <w:sz w:val="20"/>
          <w:szCs w:val="20"/>
          <w:lang w:val="lt-LT"/>
        </w:rPr>
        <w:t xml:space="preserve"> </w:t>
      </w:r>
    </w:p>
    <w:bookmarkEnd w:id="0"/>
    <w:p w:rsidR="004F4622" w:rsidP="004F4622" w:rsidRDefault="004F4622" w14:paraId="59BC9611" w14:textId="77777777">
      <w:pPr>
        <w:pStyle w:val="Default"/>
        <w:ind w:firstLine="6096"/>
        <w:rPr>
          <w:sz w:val="20"/>
          <w:szCs w:val="20"/>
          <w:lang w:val="lt-LT"/>
        </w:rPr>
      </w:pPr>
    </w:p>
    <w:p w:rsidRPr="00A8093A" w:rsidR="004F4622" w:rsidP="004F4622" w:rsidRDefault="004F4622" w14:paraId="32D5E630" w14:textId="77777777">
      <w:pPr>
        <w:rPr>
          <w:lang w:val="lt-LT"/>
        </w:rPr>
      </w:pPr>
    </w:p>
    <w:p w:rsidRPr="00A8093A" w:rsidR="004F4622" w:rsidP="004F4622" w:rsidRDefault="004F4622" w14:paraId="52EC9B60" w14:textId="77777777">
      <w:pPr>
        <w:rPr>
          <w:lang w:val="lt-LT"/>
        </w:rPr>
      </w:pPr>
    </w:p>
    <w:p w:rsidRPr="00A8093A" w:rsidR="004F4622" w:rsidP="004F4622" w:rsidRDefault="004F4622" w14:paraId="5A1186D8" w14:textId="77777777">
      <w:pPr>
        <w:rPr>
          <w:lang w:val="lt-LT"/>
        </w:rPr>
      </w:pPr>
    </w:p>
    <w:p w:rsidRPr="00A8093A" w:rsidR="004F4622" w:rsidP="004F4622" w:rsidRDefault="004F4622" w14:paraId="6D6EE58E" w14:textId="77777777">
      <w:pPr>
        <w:rPr>
          <w:lang w:val="lt-LT"/>
        </w:rPr>
      </w:pPr>
    </w:p>
    <w:p w:rsidR="004F4622" w:rsidP="004F4622" w:rsidRDefault="004F4622" w14:paraId="526977AA" w14:textId="77777777">
      <w:pPr>
        <w:pStyle w:val="Default"/>
        <w:ind w:firstLine="6096"/>
        <w:rPr>
          <w:lang w:val="lt-LT"/>
        </w:rPr>
      </w:pPr>
    </w:p>
    <w:p w:rsidR="004F4622" w:rsidP="004F4622" w:rsidRDefault="004F4622" w14:paraId="332090FF" w14:textId="77777777">
      <w:pPr>
        <w:pStyle w:val="Default"/>
        <w:ind w:firstLine="6096"/>
        <w:rPr>
          <w:lang w:val="lt-LT"/>
        </w:rPr>
      </w:pPr>
    </w:p>
    <w:p w:rsidRPr="00BA6477" w:rsidR="004F4622" w:rsidP="004F4622" w:rsidRDefault="004F4622" w14:paraId="0367511F" w14:textId="77777777">
      <w:pPr>
        <w:pStyle w:val="Default"/>
        <w:ind w:firstLine="709"/>
        <w:jc w:val="both"/>
        <w:rPr>
          <w:b/>
          <w:i/>
          <w:color w:val="auto"/>
          <w:sz w:val="20"/>
          <w:szCs w:val="20"/>
          <w:lang w:val="lt-LT"/>
        </w:rPr>
      </w:pPr>
      <w:r w:rsidRPr="00BA6477">
        <w:rPr>
          <w:b/>
          <w:i/>
          <w:color w:val="auto"/>
          <w:sz w:val="20"/>
          <w:szCs w:val="20"/>
          <w:lang w:val="lt-LT"/>
        </w:rPr>
        <w:t>P</w:t>
      </w:r>
      <w:r>
        <w:rPr>
          <w:b/>
          <w:i/>
          <w:color w:val="auto"/>
          <w:sz w:val="20"/>
          <w:szCs w:val="20"/>
          <w:lang w:val="lt-LT"/>
        </w:rPr>
        <w:t>riedo</w:t>
      </w:r>
      <w:r w:rsidRPr="00BA6477">
        <w:rPr>
          <w:b/>
          <w:i/>
          <w:color w:val="auto"/>
          <w:sz w:val="20"/>
          <w:szCs w:val="20"/>
          <w:lang w:val="lt-LT"/>
        </w:rPr>
        <w:t xml:space="preserve"> pakeitimai:</w:t>
      </w:r>
    </w:p>
    <w:p w:rsidRPr="00BA6477" w:rsidR="004F4622" w:rsidP="004F4622" w:rsidRDefault="004F4622" w14:paraId="2D9FB481" w14:textId="77777777">
      <w:pPr>
        <w:pStyle w:val="Default"/>
        <w:ind w:firstLine="709"/>
        <w:jc w:val="both"/>
        <w:rPr>
          <w:i/>
          <w:color w:val="auto"/>
          <w:sz w:val="20"/>
          <w:szCs w:val="20"/>
          <w:lang w:val="lt-LT"/>
        </w:rPr>
      </w:pPr>
      <w:r w:rsidRPr="00BA6477">
        <w:rPr>
          <w:i/>
          <w:color w:val="auto"/>
          <w:sz w:val="20"/>
          <w:szCs w:val="20"/>
          <w:lang w:val="lt-LT"/>
        </w:rPr>
        <w:t>Vilniaus universiteto tarybos 2024 m. rugsėjo 11 d. nutarimu Nr. TPN-15.</w:t>
      </w:r>
    </w:p>
    <w:p w:rsidR="00DB533B" w:rsidP="004F4622" w:rsidRDefault="00DB533B" w14:paraId="05EAD77E" w14:textId="4201386B">
      <w:bookmarkStart w:name="_GoBack" w:id="3"/>
      <w:bookmarkEnd w:id="3"/>
    </w:p>
    <w:sectPr w:rsidR="00DB533B">
      <w:pgSz w:w="11906" w:h="16838" w:orient="portrait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B263B"/>
    <w:multiLevelType w:val="hybridMultilevel"/>
    <w:tmpl w:val="44AE2E7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A3"/>
    <w:rsid w:val="004F4622"/>
    <w:rsid w:val="005912A3"/>
    <w:rsid w:val="00DB533B"/>
    <w:rsid w:val="4D6B1E38"/>
    <w:rsid w:val="76CFB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068A"/>
  <w15:chartTrackingRefBased/>
  <w15:docId w15:val="{91E50E47-0389-40F6-96C5-8965D0830F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F4622"/>
    <w:rPr>
      <w:rFonts w:ascii="Calibri" w:hAnsi="Calibri" w:eastAsia="Calibri" w:cs="Times New Roman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4F4622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Vilniaus universitetas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Gretė Gerulaitytė</dc:creator>
  <keywords/>
  <dc:description/>
  <lastModifiedBy>Gretė Gerulaitytė</lastModifiedBy>
  <revision>3</revision>
  <dcterms:created xsi:type="dcterms:W3CDTF">2024-09-12T07:05:00.0000000Z</dcterms:created>
  <dcterms:modified xsi:type="dcterms:W3CDTF">2024-09-12T07:11:06.4502507Z</dcterms:modified>
</coreProperties>
</file>