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12" w:rsidRPr="00C852F1" w:rsidRDefault="004B2BA4">
      <w:pPr>
        <w:tabs>
          <w:tab w:val="left" w:pos="1843"/>
        </w:tabs>
        <w:spacing w:after="120"/>
        <w:jc w:val="center"/>
        <w:rPr>
          <w:b/>
          <w:sz w:val="22"/>
          <w:szCs w:val="22"/>
          <w:lang w:val="lt-LT"/>
        </w:rPr>
      </w:pPr>
      <w:r w:rsidRPr="00C852F1">
        <w:rPr>
          <w:b/>
          <w:sz w:val="22"/>
          <w:szCs w:val="22"/>
          <w:lang w:val="lt-LT"/>
        </w:rPr>
        <w:t>DOCTORAL SUBJECT SUB-UNIT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985"/>
        <w:gridCol w:w="1984"/>
        <w:gridCol w:w="1843"/>
      </w:tblGrid>
      <w:tr w:rsidR="002D3C12" w:rsidRPr="00C852F1" w:rsidTr="00654E78">
        <w:tc>
          <w:tcPr>
            <w:tcW w:w="3510" w:type="dxa"/>
            <w:tcBorders>
              <w:top w:val="single" w:sz="12" w:space="0" w:color="auto"/>
              <w:left w:val="single" w:sz="12" w:space="0" w:color="auto"/>
              <w:bottom w:val="single" w:sz="12" w:space="0" w:color="auto"/>
              <w:right w:val="single" w:sz="12" w:space="0" w:color="auto"/>
            </w:tcBorders>
            <w:shd w:val="clear" w:color="auto" w:fill="F2F2F2"/>
          </w:tcPr>
          <w:p w:rsidR="002D3C12" w:rsidRPr="00C852F1" w:rsidRDefault="007E5C78">
            <w:pPr>
              <w:rPr>
                <w:sz w:val="22"/>
                <w:szCs w:val="22"/>
                <w:lang w:val="lt-LT"/>
              </w:rPr>
            </w:pPr>
            <w:proofErr w:type="spellStart"/>
            <w:r w:rsidRPr="00C852F1">
              <w:rPr>
                <w:sz w:val="22"/>
                <w:szCs w:val="22"/>
                <w:lang w:val="lt-LT"/>
              </w:rPr>
              <w:t>Subject</w:t>
            </w:r>
            <w:proofErr w:type="spellEnd"/>
            <w:r w:rsidRPr="00C852F1">
              <w:rPr>
                <w:sz w:val="22"/>
                <w:szCs w:val="22"/>
                <w:lang w:val="lt-LT"/>
              </w:rPr>
              <w:t xml:space="preserve"> name</w:t>
            </w:r>
          </w:p>
        </w:tc>
        <w:tc>
          <w:tcPr>
            <w:tcW w:w="1985" w:type="dxa"/>
            <w:tcBorders>
              <w:top w:val="single" w:sz="12" w:space="0" w:color="auto"/>
              <w:left w:val="single" w:sz="12" w:space="0" w:color="auto"/>
              <w:bottom w:val="single" w:sz="12" w:space="0" w:color="auto"/>
              <w:right w:val="single" w:sz="12" w:space="0" w:color="auto"/>
            </w:tcBorders>
            <w:shd w:val="clear" w:color="auto" w:fill="F2F2F2"/>
          </w:tcPr>
          <w:p w:rsidR="002D3C12" w:rsidRPr="00C852F1" w:rsidRDefault="001727DA">
            <w:pPr>
              <w:rPr>
                <w:sz w:val="22"/>
                <w:szCs w:val="22"/>
                <w:lang w:val="lt-LT"/>
              </w:rPr>
            </w:pPr>
            <w:proofErr w:type="spellStart"/>
            <w:r w:rsidRPr="00C852F1">
              <w:rPr>
                <w:sz w:val="22"/>
                <w:szCs w:val="22"/>
                <w:lang w:val="lt-LT"/>
              </w:rPr>
              <w:t>Field</w:t>
            </w:r>
            <w:proofErr w:type="spellEnd"/>
            <w:r w:rsidRPr="00C852F1">
              <w:rPr>
                <w:sz w:val="22"/>
                <w:szCs w:val="22"/>
                <w:lang w:val="lt-LT"/>
              </w:rPr>
              <w:t xml:space="preserve"> </w:t>
            </w:r>
            <w:proofErr w:type="spellStart"/>
            <w:r w:rsidRPr="00C852F1">
              <w:rPr>
                <w:sz w:val="22"/>
                <w:szCs w:val="22"/>
                <w:lang w:val="lt-LT"/>
              </w:rPr>
              <w:t>of</w:t>
            </w:r>
            <w:proofErr w:type="spellEnd"/>
            <w:r w:rsidRPr="00C852F1">
              <w:rPr>
                <w:sz w:val="22"/>
                <w:szCs w:val="22"/>
                <w:lang w:val="lt-LT"/>
              </w:rPr>
              <w:t xml:space="preserve"> </w:t>
            </w:r>
            <w:proofErr w:type="spellStart"/>
            <w:r w:rsidRPr="00C852F1">
              <w:rPr>
                <w:sz w:val="22"/>
                <w:szCs w:val="22"/>
                <w:lang w:val="lt-LT"/>
              </w:rPr>
              <w:t>study</w:t>
            </w:r>
            <w:proofErr w:type="spellEnd"/>
            <w:r w:rsidRPr="00C852F1">
              <w:rPr>
                <w:sz w:val="22"/>
                <w:szCs w:val="22"/>
                <w:lang w:val="lt-LT"/>
              </w:rPr>
              <w:t xml:space="preserve"> (</w:t>
            </w:r>
            <w:proofErr w:type="spellStart"/>
            <w:r w:rsidRPr="00C852F1">
              <w:rPr>
                <w:sz w:val="22"/>
                <w:szCs w:val="22"/>
                <w:lang w:val="lt-LT"/>
              </w:rPr>
              <w:t>branch</w:t>
            </w:r>
            <w:proofErr w:type="spellEnd"/>
            <w:r w:rsidRPr="00C852F1">
              <w:rPr>
                <w:sz w:val="22"/>
                <w:szCs w:val="22"/>
                <w:lang w:val="lt-LT"/>
              </w:rPr>
              <w:t xml:space="preserve">) </w:t>
            </w:r>
            <w:proofErr w:type="spellStart"/>
            <w:r w:rsidRPr="00C852F1">
              <w:rPr>
                <w:sz w:val="22"/>
                <w:szCs w:val="22"/>
                <w:lang w:val="lt-LT"/>
              </w:rPr>
              <w:t>code</w:t>
            </w:r>
            <w:proofErr w:type="spellEnd"/>
          </w:p>
        </w:tc>
        <w:tc>
          <w:tcPr>
            <w:tcW w:w="1984" w:type="dxa"/>
            <w:tcBorders>
              <w:top w:val="single" w:sz="12" w:space="0" w:color="auto"/>
              <w:left w:val="single" w:sz="12" w:space="0" w:color="auto"/>
              <w:bottom w:val="single" w:sz="12" w:space="0" w:color="auto"/>
              <w:right w:val="single" w:sz="12" w:space="0" w:color="auto"/>
            </w:tcBorders>
            <w:shd w:val="clear" w:color="auto" w:fill="F2F2F2"/>
          </w:tcPr>
          <w:p w:rsidR="002D3C12" w:rsidRPr="00C852F1" w:rsidRDefault="002D3C12">
            <w:pPr>
              <w:rPr>
                <w:sz w:val="22"/>
                <w:szCs w:val="22"/>
                <w:lang w:val="lt-LT"/>
              </w:rPr>
            </w:pPr>
            <w:proofErr w:type="spellStart"/>
            <w:r w:rsidRPr="00C852F1">
              <w:rPr>
                <w:sz w:val="22"/>
                <w:szCs w:val="22"/>
                <w:lang w:val="lt-LT"/>
              </w:rPr>
              <w:t>Fa</w:t>
            </w:r>
            <w:r w:rsidR="00C743B6" w:rsidRPr="00C852F1">
              <w:rPr>
                <w:sz w:val="22"/>
                <w:szCs w:val="22"/>
                <w:lang w:val="lt-LT"/>
              </w:rPr>
              <w:t>culty</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F2F2F2"/>
          </w:tcPr>
          <w:p w:rsidR="002D3C12" w:rsidRPr="00C852F1" w:rsidRDefault="00C743B6">
            <w:pPr>
              <w:rPr>
                <w:sz w:val="22"/>
                <w:szCs w:val="22"/>
                <w:lang w:val="lt-LT"/>
              </w:rPr>
            </w:pPr>
            <w:proofErr w:type="spellStart"/>
            <w:r w:rsidRPr="00C852F1">
              <w:rPr>
                <w:sz w:val="22"/>
                <w:szCs w:val="22"/>
                <w:lang w:val="lt-LT"/>
              </w:rPr>
              <w:t>Department</w:t>
            </w:r>
            <w:proofErr w:type="spellEnd"/>
          </w:p>
        </w:tc>
      </w:tr>
      <w:tr w:rsidR="00654E78" w:rsidRPr="00C852F1" w:rsidTr="00654E78">
        <w:tc>
          <w:tcPr>
            <w:tcW w:w="3510" w:type="dxa"/>
            <w:tcBorders>
              <w:top w:val="single" w:sz="12" w:space="0" w:color="auto"/>
              <w:left w:val="single" w:sz="12" w:space="0" w:color="auto"/>
              <w:bottom w:val="single" w:sz="12" w:space="0" w:color="auto"/>
              <w:right w:val="single" w:sz="12" w:space="0" w:color="auto"/>
            </w:tcBorders>
          </w:tcPr>
          <w:p w:rsidR="003C706B" w:rsidRPr="00C852F1" w:rsidRDefault="003C706B" w:rsidP="003C706B">
            <w:pPr>
              <w:pStyle w:val="TableParagraph"/>
              <w:spacing w:line="276" w:lineRule="auto"/>
              <w:ind w:right="79"/>
              <w:rPr>
                <w:b/>
                <w:bCs/>
              </w:rPr>
            </w:pPr>
            <w:proofErr w:type="spellStart"/>
            <w:r w:rsidRPr="00C852F1">
              <w:rPr>
                <w:b/>
                <w:bCs/>
              </w:rPr>
              <w:t>Archaeology</w:t>
            </w:r>
            <w:proofErr w:type="spellEnd"/>
            <w:r w:rsidRPr="00C852F1">
              <w:rPr>
                <w:b/>
                <w:bCs/>
              </w:rPr>
              <w:t xml:space="preserve"> </w:t>
            </w:r>
            <w:proofErr w:type="spellStart"/>
            <w:r w:rsidRPr="00C852F1">
              <w:rPr>
                <w:b/>
                <w:bCs/>
              </w:rPr>
              <w:t>of</w:t>
            </w:r>
            <w:proofErr w:type="spellEnd"/>
            <w:r w:rsidRPr="00C852F1">
              <w:rPr>
                <w:b/>
                <w:bCs/>
              </w:rPr>
              <w:t xml:space="preserve"> </w:t>
            </w:r>
            <w:proofErr w:type="spellStart"/>
            <w:r w:rsidRPr="00C852F1">
              <w:rPr>
                <w:b/>
                <w:bCs/>
              </w:rPr>
              <w:t>Historical</w:t>
            </w:r>
            <w:proofErr w:type="spellEnd"/>
            <w:r w:rsidRPr="00C852F1">
              <w:rPr>
                <w:b/>
                <w:bCs/>
              </w:rPr>
              <w:t xml:space="preserve"> </w:t>
            </w:r>
            <w:proofErr w:type="spellStart"/>
            <w:r w:rsidRPr="00C852F1">
              <w:rPr>
                <w:b/>
                <w:bCs/>
              </w:rPr>
              <w:t>Times</w:t>
            </w:r>
            <w:proofErr w:type="spellEnd"/>
            <w:r w:rsidRPr="00C852F1">
              <w:rPr>
                <w:b/>
                <w:bCs/>
              </w:rPr>
              <w:t xml:space="preserve">: </w:t>
            </w:r>
            <w:proofErr w:type="spellStart"/>
            <w:r w:rsidRPr="00C852F1">
              <w:rPr>
                <w:b/>
                <w:bCs/>
              </w:rPr>
              <w:t>Directions</w:t>
            </w:r>
            <w:proofErr w:type="spellEnd"/>
            <w:r w:rsidRPr="00C852F1">
              <w:rPr>
                <w:b/>
                <w:bCs/>
              </w:rPr>
              <w:t xml:space="preserve">, </w:t>
            </w:r>
            <w:proofErr w:type="spellStart"/>
            <w:r w:rsidRPr="00C852F1">
              <w:rPr>
                <w:b/>
                <w:bCs/>
              </w:rPr>
              <w:t>Methods</w:t>
            </w:r>
            <w:proofErr w:type="spellEnd"/>
            <w:r w:rsidRPr="00C852F1">
              <w:rPr>
                <w:b/>
                <w:bCs/>
              </w:rPr>
              <w:t xml:space="preserve">, </w:t>
            </w:r>
            <w:proofErr w:type="spellStart"/>
            <w:r w:rsidRPr="00C852F1">
              <w:rPr>
                <w:b/>
                <w:bCs/>
              </w:rPr>
              <w:t>and</w:t>
            </w:r>
            <w:proofErr w:type="spellEnd"/>
            <w:r w:rsidRPr="00C852F1">
              <w:rPr>
                <w:b/>
                <w:bCs/>
              </w:rPr>
              <w:t xml:space="preserve"> </w:t>
            </w:r>
            <w:proofErr w:type="spellStart"/>
            <w:r w:rsidRPr="00C852F1">
              <w:rPr>
                <w:b/>
                <w:bCs/>
              </w:rPr>
              <w:t>Problems</w:t>
            </w:r>
            <w:proofErr w:type="spellEnd"/>
          </w:p>
          <w:p w:rsidR="00654E78" w:rsidRPr="00C852F1" w:rsidRDefault="00654E78">
            <w:pPr>
              <w:rPr>
                <w:sz w:val="22"/>
                <w:szCs w:val="22"/>
                <w:lang w:val="lt-LT"/>
              </w:rPr>
            </w:pPr>
          </w:p>
        </w:tc>
        <w:tc>
          <w:tcPr>
            <w:tcW w:w="1985" w:type="dxa"/>
            <w:tcBorders>
              <w:top w:val="single" w:sz="12" w:space="0" w:color="auto"/>
              <w:left w:val="single" w:sz="12" w:space="0" w:color="auto"/>
              <w:bottom w:val="single" w:sz="12" w:space="0" w:color="auto"/>
              <w:right w:val="single" w:sz="12" w:space="0" w:color="auto"/>
            </w:tcBorders>
          </w:tcPr>
          <w:p w:rsidR="000F6CFD" w:rsidRPr="00C852F1" w:rsidRDefault="000F6CFD" w:rsidP="000F6CFD">
            <w:pPr>
              <w:rPr>
                <w:sz w:val="22"/>
                <w:szCs w:val="22"/>
              </w:rPr>
            </w:pPr>
            <w:r w:rsidRPr="00C852F1">
              <w:rPr>
                <w:sz w:val="22"/>
                <w:szCs w:val="22"/>
              </w:rPr>
              <w:t xml:space="preserve">History and Archaeology </w:t>
            </w:r>
          </w:p>
          <w:p w:rsidR="00654E78" w:rsidRPr="00C852F1" w:rsidRDefault="000F6CFD" w:rsidP="000F6CFD">
            <w:pPr>
              <w:rPr>
                <w:sz w:val="22"/>
                <w:szCs w:val="22"/>
                <w:lang w:val="lt-LT"/>
              </w:rPr>
            </w:pPr>
            <w:r w:rsidRPr="00C852F1">
              <w:rPr>
                <w:sz w:val="22"/>
                <w:szCs w:val="22"/>
              </w:rPr>
              <w:t>H 005</w:t>
            </w:r>
          </w:p>
        </w:tc>
        <w:tc>
          <w:tcPr>
            <w:tcW w:w="1984" w:type="dxa"/>
            <w:tcBorders>
              <w:top w:val="single" w:sz="12" w:space="0" w:color="auto"/>
              <w:left w:val="single" w:sz="12" w:space="0" w:color="auto"/>
              <w:bottom w:val="single" w:sz="12" w:space="0" w:color="auto"/>
              <w:right w:val="single" w:sz="12" w:space="0" w:color="auto"/>
            </w:tcBorders>
          </w:tcPr>
          <w:p w:rsidR="00654E78" w:rsidRPr="00C852F1" w:rsidRDefault="000F6CFD">
            <w:pPr>
              <w:rPr>
                <w:sz w:val="22"/>
                <w:szCs w:val="22"/>
                <w:lang w:val="lt-LT"/>
              </w:rPr>
            </w:pPr>
            <w:proofErr w:type="spellStart"/>
            <w:r w:rsidRPr="00C852F1">
              <w:rPr>
                <w:sz w:val="22"/>
                <w:szCs w:val="22"/>
                <w:lang w:val="lt-LT"/>
              </w:rPr>
              <w:t>Faculty</w:t>
            </w:r>
            <w:proofErr w:type="spellEnd"/>
            <w:r w:rsidRPr="00C852F1">
              <w:rPr>
                <w:sz w:val="22"/>
                <w:szCs w:val="22"/>
                <w:lang w:val="lt-LT"/>
              </w:rPr>
              <w:t xml:space="preserve"> </w:t>
            </w:r>
            <w:proofErr w:type="spellStart"/>
            <w:r w:rsidRPr="00C852F1">
              <w:rPr>
                <w:sz w:val="22"/>
                <w:szCs w:val="22"/>
                <w:lang w:val="lt-LT"/>
              </w:rPr>
              <w:t>of</w:t>
            </w:r>
            <w:proofErr w:type="spellEnd"/>
            <w:r w:rsidRPr="00C852F1">
              <w:rPr>
                <w:sz w:val="22"/>
                <w:szCs w:val="22"/>
                <w:lang w:val="lt-LT"/>
              </w:rPr>
              <w:t xml:space="preserve"> </w:t>
            </w:r>
            <w:proofErr w:type="spellStart"/>
            <w:r w:rsidRPr="00C852F1">
              <w:rPr>
                <w:sz w:val="22"/>
                <w:szCs w:val="22"/>
                <w:lang w:val="lt-LT"/>
              </w:rPr>
              <w:t>History</w:t>
            </w:r>
            <w:proofErr w:type="spellEnd"/>
          </w:p>
        </w:tc>
        <w:tc>
          <w:tcPr>
            <w:tcW w:w="1843" w:type="dxa"/>
            <w:tcBorders>
              <w:top w:val="single" w:sz="12" w:space="0" w:color="auto"/>
              <w:left w:val="single" w:sz="12" w:space="0" w:color="auto"/>
              <w:bottom w:val="single" w:sz="12" w:space="0" w:color="auto"/>
              <w:right w:val="single" w:sz="12" w:space="0" w:color="auto"/>
            </w:tcBorders>
          </w:tcPr>
          <w:p w:rsidR="00654E78" w:rsidRPr="00C852F1" w:rsidRDefault="000F6CFD">
            <w:pPr>
              <w:rPr>
                <w:sz w:val="22"/>
                <w:szCs w:val="22"/>
                <w:lang w:val="lt-LT"/>
              </w:rPr>
            </w:pPr>
            <w:r w:rsidRPr="00C852F1">
              <w:rPr>
                <w:sz w:val="22"/>
                <w:szCs w:val="22"/>
              </w:rPr>
              <w:t>Department of</w:t>
            </w:r>
            <w:r w:rsidR="003C706B" w:rsidRPr="00C852F1">
              <w:rPr>
                <w:sz w:val="22"/>
                <w:szCs w:val="22"/>
              </w:rPr>
              <w:t xml:space="preserve"> </w:t>
            </w:r>
            <w:r w:rsidR="003C706B" w:rsidRPr="00C852F1">
              <w:rPr>
                <w:bCs/>
                <w:sz w:val="22"/>
                <w:szCs w:val="22"/>
              </w:rPr>
              <w:t>Archaeology</w:t>
            </w:r>
          </w:p>
        </w:tc>
      </w:tr>
      <w:tr w:rsidR="00654E78" w:rsidRPr="00C852F1" w:rsidTr="00654E78">
        <w:tc>
          <w:tcPr>
            <w:tcW w:w="9322" w:type="dxa"/>
            <w:gridSpan w:val="4"/>
            <w:tcBorders>
              <w:top w:val="single" w:sz="12" w:space="0" w:color="auto"/>
              <w:left w:val="single" w:sz="4" w:space="0" w:color="auto"/>
              <w:bottom w:val="double" w:sz="6" w:space="0" w:color="auto"/>
              <w:right w:val="nil"/>
            </w:tcBorders>
          </w:tcPr>
          <w:p w:rsidR="00654E78" w:rsidRPr="00C852F1" w:rsidRDefault="00654E78">
            <w:pPr>
              <w:rPr>
                <w:sz w:val="22"/>
                <w:szCs w:val="22"/>
                <w:lang w:val="lt-LT"/>
              </w:rPr>
            </w:pPr>
          </w:p>
        </w:tc>
      </w:tr>
      <w:tr w:rsidR="002D3C12" w:rsidRPr="00C852F1"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double" w:sz="6" w:space="0" w:color="auto"/>
              <w:bottom w:val="single" w:sz="12" w:space="0" w:color="auto"/>
            </w:tcBorders>
            <w:shd w:val="clear" w:color="auto" w:fill="F2F2F2"/>
          </w:tcPr>
          <w:p w:rsidR="002D3C12" w:rsidRPr="00C852F1" w:rsidRDefault="00037733">
            <w:pPr>
              <w:rPr>
                <w:sz w:val="22"/>
                <w:szCs w:val="22"/>
                <w:lang w:val="lt-LT"/>
              </w:rPr>
            </w:pPr>
            <w:proofErr w:type="spellStart"/>
            <w:r w:rsidRPr="00C852F1">
              <w:rPr>
                <w:sz w:val="22"/>
                <w:szCs w:val="22"/>
                <w:lang w:val="lt-LT"/>
              </w:rPr>
              <w:t>Mode</w:t>
            </w:r>
            <w:proofErr w:type="spellEnd"/>
            <w:r w:rsidRPr="00C852F1">
              <w:rPr>
                <w:sz w:val="22"/>
                <w:szCs w:val="22"/>
                <w:lang w:val="lt-LT"/>
              </w:rPr>
              <w:t xml:space="preserve"> </w:t>
            </w:r>
            <w:proofErr w:type="spellStart"/>
            <w:r w:rsidRPr="00C852F1">
              <w:rPr>
                <w:sz w:val="22"/>
                <w:szCs w:val="22"/>
                <w:lang w:val="lt-LT"/>
              </w:rPr>
              <w:t>of</w:t>
            </w:r>
            <w:proofErr w:type="spellEnd"/>
            <w:r w:rsidRPr="00C852F1">
              <w:rPr>
                <w:sz w:val="22"/>
                <w:szCs w:val="22"/>
                <w:lang w:val="lt-LT"/>
              </w:rPr>
              <w:t xml:space="preserve"> </w:t>
            </w:r>
            <w:proofErr w:type="spellStart"/>
            <w:r w:rsidRPr="00C852F1">
              <w:rPr>
                <w:sz w:val="22"/>
                <w:szCs w:val="22"/>
                <w:lang w:val="lt-LT"/>
              </w:rPr>
              <w:t>study</w:t>
            </w:r>
            <w:proofErr w:type="spellEnd"/>
          </w:p>
        </w:tc>
        <w:tc>
          <w:tcPr>
            <w:tcW w:w="1985" w:type="dxa"/>
            <w:tcBorders>
              <w:top w:val="double" w:sz="6" w:space="0" w:color="auto"/>
              <w:bottom w:val="single" w:sz="12" w:space="0" w:color="auto"/>
            </w:tcBorders>
            <w:shd w:val="clear" w:color="auto" w:fill="F2F2F2"/>
          </w:tcPr>
          <w:p w:rsidR="009844CC" w:rsidRPr="00C852F1" w:rsidRDefault="00D70EFD">
            <w:pPr>
              <w:rPr>
                <w:sz w:val="22"/>
                <w:szCs w:val="22"/>
                <w:lang w:val="lt-LT"/>
              </w:rPr>
            </w:pPr>
            <w:proofErr w:type="spellStart"/>
            <w:r w:rsidRPr="00C852F1">
              <w:rPr>
                <w:sz w:val="22"/>
                <w:szCs w:val="22"/>
                <w:lang w:val="lt-LT"/>
              </w:rPr>
              <w:t>Number</w:t>
            </w:r>
            <w:proofErr w:type="spellEnd"/>
            <w:r w:rsidRPr="00C852F1">
              <w:rPr>
                <w:sz w:val="22"/>
                <w:szCs w:val="22"/>
                <w:lang w:val="lt-LT"/>
              </w:rPr>
              <w:t xml:space="preserve"> </w:t>
            </w:r>
            <w:proofErr w:type="spellStart"/>
            <w:r w:rsidRPr="00C852F1">
              <w:rPr>
                <w:sz w:val="22"/>
                <w:szCs w:val="22"/>
                <w:lang w:val="lt-LT"/>
              </w:rPr>
              <w:t>of</w:t>
            </w:r>
            <w:proofErr w:type="spellEnd"/>
            <w:r w:rsidRPr="00C852F1">
              <w:rPr>
                <w:sz w:val="22"/>
                <w:szCs w:val="22"/>
                <w:lang w:val="lt-LT"/>
              </w:rPr>
              <w:t xml:space="preserve"> </w:t>
            </w:r>
            <w:proofErr w:type="spellStart"/>
            <w:r w:rsidRPr="00C852F1">
              <w:rPr>
                <w:sz w:val="22"/>
                <w:szCs w:val="22"/>
                <w:lang w:val="lt-LT"/>
              </w:rPr>
              <w:t>credits</w:t>
            </w:r>
            <w:proofErr w:type="spellEnd"/>
            <w:r w:rsidRPr="00C852F1">
              <w:rPr>
                <w:sz w:val="22"/>
                <w:szCs w:val="22"/>
                <w:lang w:val="lt-LT"/>
              </w:rPr>
              <w:t xml:space="preserve"> </w:t>
            </w:r>
            <w:r w:rsidR="009844CC" w:rsidRPr="00C852F1">
              <w:rPr>
                <w:sz w:val="22"/>
                <w:szCs w:val="22"/>
                <w:lang w:val="lt-LT"/>
              </w:rPr>
              <w:t>ECTS</w:t>
            </w:r>
          </w:p>
        </w:tc>
        <w:tc>
          <w:tcPr>
            <w:tcW w:w="1984" w:type="dxa"/>
            <w:tcBorders>
              <w:top w:val="double" w:sz="6" w:space="0" w:color="auto"/>
              <w:bottom w:val="single" w:sz="12" w:space="0" w:color="auto"/>
            </w:tcBorders>
            <w:shd w:val="clear" w:color="auto" w:fill="F2F2F2"/>
          </w:tcPr>
          <w:p w:rsidR="002D3C12" w:rsidRPr="00C852F1" w:rsidRDefault="000F6CFD">
            <w:pPr>
              <w:rPr>
                <w:sz w:val="22"/>
                <w:szCs w:val="22"/>
                <w:lang w:val="lt-LT"/>
              </w:rPr>
            </w:pPr>
            <w:proofErr w:type="spellStart"/>
            <w:r w:rsidRPr="00C852F1">
              <w:rPr>
                <w:sz w:val="22"/>
                <w:szCs w:val="22"/>
                <w:lang w:val="lt-LT"/>
              </w:rPr>
              <w:t>Mode</w:t>
            </w:r>
            <w:proofErr w:type="spellEnd"/>
            <w:r w:rsidRPr="00C852F1">
              <w:rPr>
                <w:sz w:val="22"/>
                <w:szCs w:val="22"/>
                <w:lang w:val="lt-LT"/>
              </w:rPr>
              <w:t xml:space="preserve"> </w:t>
            </w:r>
            <w:proofErr w:type="spellStart"/>
            <w:r w:rsidRPr="00C852F1">
              <w:rPr>
                <w:sz w:val="22"/>
                <w:szCs w:val="22"/>
                <w:lang w:val="lt-LT"/>
              </w:rPr>
              <w:t>of</w:t>
            </w:r>
            <w:proofErr w:type="spellEnd"/>
            <w:r w:rsidRPr="00C852F1">
              <w:rPr>
                <w:sz w:val="22"/>
                <w:szCs w:val="22"/>
                <w:lang w:val="lt-LT"/>
              </w:rPr>
              <w:t xml:space="preserve"> </w:t>
            </w:r>
            <w:proofErr w:type="spellStart"/>
            <w:r w:rsidRPr="00C852F1">
              <w:rPr>
                <w:sz w:val="22"/>
                <w:szCs w:val="22"/>
                <w:lang w:val="lt-LT"/>
              </w:rPr>
              <w:t>study</w:t>
            </w:r>
            <w:proofErr w:type="spellEnd"/>
          </w:p>
        </w:tc>
        <w:tc>
          <w:tcPr>
            <w:tcW w:w="1843" w:type="dxa"/>
            <w:tcBorders>
              <w:top w:val="double" w:sz="6" w:space="0" w:color="auto"/>
              <w:bottom w:val="single" w:sz="12" w:space="0" w:color="auto"/>
            </w:tcBorders>
            <w:shd w:val="clear" w:color="auto" w:fill="F2F2F2"/>
          </w:tcPr>
          <w:p w:rsidR="009708B7" w:rsidRPr="00C852F1" w:rsidRDefault="00252CBA">
            <w:pPr>
              <w:rPr>
                <w:sz w:val="22"/>
                <w:szCs w:val="22"/>
                <w:lang w:val="lt-LT"/>
              </w:rPr>
            </w:pPr>
            <w:proofErr w:type="spellStart"/>
            <w:r w:rsidRPr="00C852F1">
              <w:rPr>
                <w:sz w:val="22"/>
                <w:szCs w:val="22"/>
                <w:lang w:val="lt-LT"/>
              </w:rPr>
              <w:t>Number</w:t>
            </w:r>
            <w:proofErr w:type="spellEnd"/>
            <w:r w:rsidRPr="00C852F1">
              <w:rPr>
                <w:sz w:val="22"/>
                <w:szCs w:val="22"/>
                <w:lang w:val="lt-LT"/>
              </w:rPr>
              <w:t xml:space="preserve"> </w:t>
            </w:r>
            <w:proofErr w:type="spellStart"/>
            <w:r w:rsidRPr="00C852F1">
              <w:rPr>
                <w:sz w:val="22"/>
                <w:szCs w:val="22"/>
                <w:lang w:val="lt-LT"/>
              </w:rPr>
              <w:t>of</w:t>
            </w:r>
            <w:proofErr w:type="spellEnd"/>
            <w:r w:rsidRPr="00C852F1">
              <w:rPr>
                <w:sz w:val="22"/>
                <w:szCs w:val="22"/>
                <w:lang w:val="lt-LT"/>
              </w:rPr>
              <w:t xml:space="preserve"> </w:t>
            </w:r>
            <w:proofErr w:type="spellStart"/>
            <w:r w:rsidRPr="00C852F1">
              <w:rPr>
                <w:sz w:val="22"/>
                <w:szCs w:val="22"/>
                <w:lang w:val="lt-LT"/>
              </w:rPr>
              <w:t>credits</w:t>
            </w:r>
            <w:proofErr w:type="spellEnd"/>
            <w:r w:rsidRPr="00C852F1">
              <w:rPr>
                <w:sz w:val="22"/>
                <w:szCs w:val="22"/>
                <w:lang w:val="lt-LT"/>
              </w:rPr>
              <w:t xml:space="preserve"> </w:t>
            </w:r>
            <w:r w:rsidR="009708B7" w:rsidRPr="00C852F1">
              <w:rPr>
                <w:sz w:val="22"/>
                <w:szCs w:val="22"/>
                <w:lang w:val="lt-LT"/>
              </w:rPr>
              <w:t>ECTS</w:t>
            </w:r>
          </w:p>
        </w:tc>
      </w:tr>
      <w:tr w:rsidR="002D3C12" w:rsidRPr="00C852F1"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12" w:space="0" w:color="auto"/>
              <w:bottom w:val="single" w:sz="6" w:space="0" w:color="auto"/>
            </w:tcBorders>
          </w:tcPr>
          <w:p w:rsidR="002D3C12" w:rsidRPr="00C852F1" w:rsidRDefault="0035258E">
            <w:pPr>
              <w:rPr>
                <w:sz w:val="22"/>
                <w:szCs w:val="22"/>
                <w:lang w:val="lt-LT"/>
              </w:rPr>
            </w:pPr>
            <w:proofErr w:type="spellStart"/>
            <w:r w:rsidRPr="00C852F1">
              <w:rPr>
                <w:sz w:val="22"/>
                <w:szCs w:val="22"/>
                <w:lang w:val="lt-LT"/>
              </w:rPr>
              <w:t>lectures</w:t>
            </w:r>
            <w:proofErr w:type="spellEnd"/>
          </w:p>
        </w:tc>
        <w:tc>
          <w:tcPr>
            <w:tcW w:w="1985" w:type="dxa"/>
            <w:tcBorders>
              <w:top w:val="single" w:sz="12" w:space="0" w:color="auto"/>
              <w:bottom w:val="single" w:sz="6" w:space="0" w:color="auto"/>
            </w:tcBorders>
          </w:tcPr>
          <w:p w:rsidR="002D3C12" w:rsidRPr="00C852F1" w:rsidRDefault="002D3C12">
            <w:pPr>
              <w:jc w:val="center"/>
              <w:rPr>
                <w:sz w:val="22"/>
                <w:szCs w:val="22"/>
                <w:lang w:val="lt-LT"/>
              </w:rPr>
            </w:pPr>
          </w:p>
        </w:tc>
        <w:tc>
          <w:tcPr>
            <w:tcW w:w="1984" w:type="dxa"/>
            <w:tcBorders>
              <w:top w:val="single" w:sz="12" w:space="0" w:color="auto"/>
              <w:bottom w:val="single" w:sz="6" w:space="0" w:color="auto"/>
            </w:tcBorders>
          </w:tcPr>
          <w:p w:rsidR="002D3C12" w:rsidRPr="00C852F1" w:rsidRDefault="0035258E">
            <w:pPr>
              <w:rPr>
                <w:sz w:val="22"/>
                <w:szCs w:val="22"/>
                <w:lang w:val="lt-LT"/>
              </w:rPr>
            </w:pPr>
            <w:proofErr w:type="spellStart"/>
            <w:r w:rsidRPr="00C852F1">
              <w:rPr>
                <w:sz w:val="22"/>
                <w:szCs w:val="22"/>
                <w:lang w:val="lt-LT"/>
              </w:rPr>
              <w:t>consultations</w:t>
            </w:r>
            <w:proofErr w:type="spellEnd"/>
          </w:p>
        </w:tc>
        <w:tc>
          <w:tcPr>
            <w:tcW w:w="1843" w:type="dxa"/>
            <w:tcBorders>
              <w:top w:val="single" w:sz="12" w:space="0" w:color="auto"/>
              <w:bottom w:val="single" w:sz="6" w:space="0" w:color="auto"/>
            </w:tcBorders>
          </w:tcPr>
          <w:p w:rsidR="002D3C12" w:rsidRPr="00C852F1" w:rsidRDefault="00EA5D09" w:rsidP="00EA5D09">
            <w:pPr>
              <w:jc w:val="center"/>
              <w:rPr>
                <w:sz w:val="22"/>
                <w:szCs w:val="22"/>
                <w:lang w:val="lt-LT"/>
              </w:rPr>
            </w:pPr>
            <w:r w:rsidRPr="00C852F1">
              <w:rPr>
                <w:sz w:val="22"/>
                <w:szCs w:val="22"/>
                <w:lang w:val="lt-LT"/>
              </w:rPr>
              <w:t>1</w:t>
            </w:r>
          </w:p>
        </w:tc>
      </w:tr>
      <w:tr w:rsidR="002D3C12" w:rsidRPr="00C852F1"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6" w:space="0" w:color="auto"/>
              <w:bottom w:val="single" w:sz="12" w:space="0" w:color="auto"/>
            </w:tcBorders>
          </w:tcPr>
          <w:p w:rsidR="002D3C12" w:rsidRPr="00C852F1" w:rsidRDefault="00CA6702">
            <w:pPr>
              <w:rPr>
                <w:sz w:val="22"/>
                <w:szCs w:val="22"/>
                <w:lang w:val="lt-LT"/>
              </w:rPr>
            </w:pPr>
            <w:proofErr w:type="spellStart"/>
            <w:r w:rsidRPr="00C852F1">
              <w:rPr>
                <w:sz w:val="22"/>
                <w:szCs w:val="22"/>
                <w:lang w:val="lt-LT"/>
              </w:rPr>
              <w:t>individual</w:t>
            </w:r>
            <w:proofErr w:type="spellEnd"/>
          </w:p>
        </w:tc>
        <w:tc>
          <w:tcPr>
            <w:tcW w:w="1985" w:type="dxa"/>
            <w:tcBorders>
              <w:top w:val="single" w:sz="6" w:space="0" w:color="auto"/>
              <w:bottom w:val="single" w:sz="12" w:space="0" w:color="auto"/>
            </w:tcBorders>
          </w:tcPr>
          <w:p w:rsidR="002D3C12" w:rsidRPr="00C852F1" w:rsidRDefault="00EA5D09" w:rsidP="00EA5D09">
            <w:pPr>
              <w:jc w:val="center"/>
              <w:rPr>
                <w:sz w:val="22"/>
                <w:szCs w:val="22"/>
                <w:lang w:val="lt-LT"/>
              </w:rPr>
            </w:pPr>
            <w:r w:rsidRPr="00C852F1">
              <w:rPr>
                <w:sz w:val="22"/>
                <w:szCs w:val="22"/>
                <w:lang w:val="lt-LT"/>
              </w:rPr>
              <w:t>4</w:t>
            </w:r>
          </w:p>
        </w:tc>
        <w:tc>
          <w:tcPr>
            <w:tcW w:w="1984" w:type="dxa"/>
            <w:tcBorders>
              <w:top w:val="single" w:sz="6" w:space="0" w:color="auto"/>
              <w:bottom w:val="single" w:sz="12" w:space="0" w:color="auto"/>
            </w:tcBorders>
          </w:tcPr>
          <w:p w:rsidR="002D3C12" w:rsidRPr="00C852F1" w:rsidRDefault="002D3C12">
            <w:pPr>
              <w:rPr>
                <w:sz w:val="22"/>
                <w:szCs w:val="22"/>
                <w:lang w:val="lt-LT"/>
              </w:rPr>
            </w:pPr>
            <w:proofErr w:type="spellStart"/>
            <w:r w:rsidRPr="00C852F1">
              <w:rPr>
                <w:sz w:val="22"/>
                <w:szCs w:val="22"/>
                <w:lang w:val="lt-LT"/>
              </w:rPr>
              <w:t>semina</w:t>
            </w:r>
            <w:r w:rsidR="00CA6702" w:rsidRPr="00C852F1">
              <w:rPr>
                <w:sz w:val="22"/>
                <w:szCs w:val="22"/>
                <w:lang w:val="lt-LT"/>
              </w:rPr>
              <w:t>rs</w:t>
            </w:r>
            <w:proofErr w:type="spellEnd"/>
          </w:p>
        </w:tc>
        <w:tc>
          <w:tcPr>
            <w:tcW w:w="1843" w:type="dxa"/>
            <w:tcBorders>
              <w:top w:val="single" w:sz="6" w:space="0" w:color="auto"/>
              <w:bottom w:val="single" w:sz="12" w:space="0" w:color="auto"/>
            </w:tcBorders>
          </w:tcPr>
          <w:p w:rsidR="002D3C12" w:rsidRPr="00C852F1" w:rsidRDefault="00EA5D09" w:rsidP="00EA5D09">
            <w:pPr>
              <w:jc w:val="center"/>
              <w:rPr>
                <w:sz w:val="22"/>
                <w:szCs w:val="22"/>
                <w:lang w:val="lt-LT"/>
              </w:rPr>
            </w:pPr>
            <w:r w:rsidRPr="00C852F1">
              <w:rPr>
                <w:sz w:val="22"/>
                <w:szCs w:val="22"/>
                <w:lang w:val="lt-LT"/>
              </w:rPr>
              <w:t>2,5</w:t>
            </w:r>
          </w:p>
        </w:tc>
      </w:tr>
    </w:tbl>
    <w:p w:rsidR="002D3C12" w:rsidRPr="00C852F1" w:rsidRDefault="00F76EBE">
      <w:pPr>
        <w:rPr>
          <w:sz w:val="22"/>
          <w:szCs w:val="22"/>
          <w:lang w:val="lt-LT"/>
        </w:rPr>
      </w:pPr>
      <w:r w:rsidRPr="00C852F1">
        <w:rPr>
          <w:sz w:val="22"/>
          <w:szCs w:val="22"/>
          <w:lang w:val="lt-LT"/>
        </w:rPr>
        <w:t xml:space="preserve">                                                                                                                                  </w:t>
      </w:r>
      <w:proofErr w:type="gramStart"/>
      <w:r w:rsidR="005A3568" w:rsidRPr="00C852F1">
        <w:rPr>
          <w:b/>
          <w:bCs/>
          <w:sz w:val="22"/>
          <w:szCs w:val="22"/>
        </w:rPr>
        <w:t>Total  7</w:t>
      </w:r>
      <w:proofErr w:type="gramEnd"/>
      <w:r w:rsidR="005A3568" w:rsidRPr="00C852F1">
        <w:rPr>
          <w:b/>
          <w:bCs/>
          <w:sz w:val="22"/>
          <w:szCs w:val="22"/>
        </w:rPr>
        <w:t>,5</w:t>
      </w:r>
      <w:r w:rsidRPr="00C852F1">
        <w:rPr>
          <w:sz w:val="22"/>
          <w:szCs w:val="22"/>
          <w:lang w:val="lt-LT"/>
        </w:rPr>
        <w:t xml:space="preserve">                                                      </w:t>
      </w: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701"/>
        <w:gridCol w:w="4643"/>
      </w:tblGrid>
      <w:tr w:rsidR="002D3C12" w:rsidRPr="00C852F1" w:rsidTr="00C852F1">
        <w:tc>
          <w:tcPr>
            <w:tcW w:w="9287" w:type="dxa"/>
            <w:gridSpan w:val="3"/>
            <w:tcBorders>
              <w:top w:val="single" w:sz="12" w:space="0" w:color="auto"/>
              <w:bottom w:val="single" w:sz="12" w:space="0" w:color="auto"/>
            </w:tcBorders>
            <w:shd w:val="clear" w:color="auto" w:fill="F2F2F2"/>
          </w:tcPr>
          <w:p w:rsidR="002D3C12" w:rsidRPr="00C852F1" w:rsidRDefault="00354267">
            <w:pPr>
              <w:rPr>
                <w:sz w:val="22"/>
                <w:szCs w:val="22"/>
                <w:lang w:val="lt-LT"/>
              </w:rPr>
            </w:pPr>
            <w:proofErr w:type="spellStart"/>
            <w:r w:rsidRPr="00C852F1">
              <w:rPr>
                <w:sz w:val="22"/>
                <w:szCs w:val="22"/>
                <w:lang w:val="lt-LT"/>
              </w:rPr>
              <w:t>Subject</w:t>
            </w:r>
            <w:proofErr w:type="spellEnd"/>
            <w:r w:rsidRPr="00C852F1">
              <w:rPr>
                <w:sz w:val="22"/>
                <w:szCs w:val="22"/>
                <w:lang w:val="lt-LT"/>
              </w:rPr>
              <w:t xml:space="preserve"> </w:t>
            </w:r>
            <w:proofErr w:type="spellStart"/>
            <w:r w:rsidRPr="00C852F1">
              <w:rPr>
                <w:sz w:val="22"/>
                <w:szCs w:val="22"/>
                <w:lang w:val="lt-LT"/>
              </w:rPr>
              <w:t>annotation</w:t>
            </w:r>
            <w:proofErr w:type="spellEnd"/>
          </w:p>
        </w:tc>
      </w:tr>
      <w:tr w:rsidR="002D3C12" w:rsidRPr="00C852F1" w:rsidTr="00C852F1">
        <w:tc>
          <w:tcPr>
            <w:tcW w:w="9287" w:type="dxa"/>
            <w:gridSpan w:val="3"/>
            <w:tcBorders>
              <w:top w:val="single" w:sz="12" w:space="0" w:color="auto"/>
              <w:bottom w:val="double" w:sz="6" w:space="0" w:color="auto"/>
            </w:tcBorders>
          </w:tcPr>
          <w:p w:rsidR="003C706B" w:rsidRPr="00C852F1" w:rsidRDefault="003C706B" w:rsidP="003C706B">
            <w:pPr>
              <w:spacing w:line="276" w:lineRule="auto"/>
              <w:jc w:val="both"/>
              <w:rPr>
                <w:sz w:val="22"/>
                <w:szCs w:val="22"/>
                <w:lang w:bidi="lt-LT"/>
              </w:rPr>
            </w:pPr>
            <w:r w:rsidRPr="00C852F1">
              <w:rPr>
                <w:sz w:val="22"/>
                <w:szCs w:val="22"/>
              </w:rPr>
              <w:t xml:space="preserve">Archaeology of Historical Times is a part of archaeological science that studies the period of the Lithuanian state from the 13th to the 19th century using the methods of archaeological science. The archaeological monuments and archaeological finds of the period are studied, their dating and interpretation are refined, and research methods and problems of archaeological research in this period are discussed. The course aims to develop the Ph.D. student's research skills, taking into account the specificity of the sources of the period, and the variety of methods and interpretations. Possible areas of independent research for Ph.D. students include the development of late hillforts, wooden and stone castles, cities and towns, manors and villages, pagan and Catholic cult, pagan and Catholic funerary monuments, the analysis and interpretation of individual archaeological sources and groups of sources, technologies of </w:t>
            </w:r>
            <w:proofErr w:type="spellStart"/>
            <w:r w:rsidRPr="00C852F1">
              <w:rPr>
                <w:sz w:val="22"/>
                <w:szCs w:val="22"/>
              </w:rPr>
              <w:t>artifacts</w:t>
            </w:r>
            <w:proofErr w:type="spellEnd"/>
            <w:r w:rsidRPr="00C852F1">
              <w:rPr>
                <w:sz w:val="22"/>
                <w:szCs w:val="22"/>
              </w:rPr>
              <w:t xml:space="preserve">, etc. The course pays </w:t>
            </w:r>
            <w:r w:rsidRPr="00C852F1">
              <w:rPr>
                <w:sz w:val="22"/>
                <w:szCs w:val="22"/>
                <w:lang w:bidi="lt-LT"/>
              </w:rPr>
              <w:t>particular attention to the development of an interdisciplinary approach to archaeological research, the analysis of concepts and terminology, and the understanding of sources, methodologies, and interpretations of related scientific fields. The aim is to develop the competencies of independent scientific work in the preparation of a research paper, which could be the basis for a Ph.D. student's scientific publication or a conference paper. The role of the supervising lecturers is to help formulate the directions and issues of the research work and to assess the doctoral student's progress.</w:t>
            </w:r>
          </w:p>
          <w:p w:rsidR="002D3C12" w:rsidRPr="00C852F1" w:rsidRDefault="002D3C12">
            <w:pPr>
              <w:jc w:val="both"/>
              <w:rPr>
                <w:sz w:val="22"/>
                <w:szCs w:val="22"/>
                <w:lang w:val="lt-LT"/>
              </w:rPr>
            </w:pPr>
          </w:p>
        </w:tc>
      </w:tr>
      <w:tr w:rsidR="002D3C12" w:rsidRPr="00C852F1" w:rsidTr="00C852F1">
        <w:tc>
          <w:tcPr>
            <w:tcW w:w="9287" w:type="dxa"/>
            <w:gridSpan w:val="3"/>
            <w:tcBorders>
              <w:top w:val="double" w:sz="6" w:space="0" w:color="auto"/>
              <w:bottom w:val="single" w:sz="12" w:space="0" w:color="auto"/>
            </w:tcBorders>
            <w:shd w:val="clear" w:color="auto" w:fill="F2F2F2"/>
          </w:tcPr>
          <w:p w:rsidR="002D3C12" w:rsidRPr="00C852F1" w:rsidRDefault="002D7AD1">
            <w:pPr>
              <w:rPr>
                <w:sz w:val="22"/>
                <w:szCs w:val="22"/>
                <w:lang w:val="lt-LT"/>
              </w:rPr>
            </w:pPr>
            <w:proofErr w:type="spellStart"/>
            <w:r w:rsidRPr="00C852F1">
              <w:rPr>
                <w:sz w:val="22"/>
                <w:szCs w:val="22"/>
                <w:lang w:val="lt-LT"/>
              </w:rPr>
              <w:t>Key</w:t>
            </w:r>
            <w:proofErr w:type="spellEnd"/>
            <w:r w:rsidRPr="00C852F1">
              <w:rPr>
                <w:sz w:val="22"/>
                <w:szCs w:val="22"/>
                <w:lang w:val="lt-LT"/>
              </w:rPr>
              <w:t xml:space="preserve"> </w:t>
            </w:r>
            <w:proofErr w:type="spellStart"/>
            <w:r w:rsidRPr="00C852F1">
              <w:rPr>
                <w:sz w:val="22"/>
                <w:szCs w:val="22"/>
                <w:lang w:val="lt-LT"/>
              </w:rPr>
              <w:t>literature</w:t>
            </w:r>
            <w:proofErr w:type="spellEnd"/>
          </w:p>
        </w:tc>
      </w:tr>
      <w:tr w:rsidR="00DE6AD6" w:rsidRPr="00C852F1" w:rsidTr="00053188">
        <w:trPr>
          <w:trHeight w:val="1176"/>
        </w:trPr>
        <w:tc>
          <w:tcPr>
            <w:tcW w:w="9287" w:type="dxa"/>
            <w:gridSpan w:val="3"/>
            <w:tcBorders>
              <w:top w:val="nil"/>
            </w:tcBorders>
          </w:tcPr>
          <w:p w:rsidR="00DE6AD6" w:rsidRPr="00C852F1" w:rsidRDefault="00DE6AD6" w:rsidP="00DE6AD6">
            <w:pPr>
              <w:pStyle w:val="TableParagraph"/>
              <w:numPr>
                <w:ilvl w:val="0"/>
                <w:numId w:val="1"/>
              </w:numPr>
              <w:tabs>
                <w:tab w:val="left" w:pos="333"/>
              </w:tabs>
            </w:pPr>
            <w:proofErr w:type="spellStart"/>
            <w:r w:rsidRPr="00C852F1">
              <w:t>Fehring</w:t>
            </w:r>
            <w:proofErr w:type="spellEnd"/>
            <w:r w:rsidRPr="00C852F1">
              <w:t xml:space="preserve"> G.P. </w:t>
            </w:r>
            <w:proofErr w:type="spellStart"/>
            <w:r w:rsidRPr="00C852F1">
              <w:t>Einführung</w:t>
            </w:r>
            <w:proofErr w:type="spellEnd"/>
            <w:r w:rsidRPr="00C852F1">
              <w:t xml:space="preserve"> </w:t>
            </w:r>
            <w:proofErr w:type="spellStart"/>
            <w:r w:rsidRPr="00C852F1">
              <w:t>in</w:t>
            </w:r>
            <w:proofErr w:type="spellEnd"/>
            <w:r w:rsidRPr="00C852F1">
              <w:t xml:space="preserve"> die </w:t>
            </w:r>
            <w:proofErr w:type="spellStart"/>
            <w:r w:rsidRPr="00C852F1">
              <w:t>Archäologie</w:t>
            </w:r>
            <w:proofErr w:type="spellEnd"/>
            <w:r w:rsidRPr="00C852F1">
              <w:t xml:space="preserve"> </w:t>
            </w:r>
            <w:proofErr w:type="spellStart"/>
            <w:r w:rsidRPr="00C852F1">
              <w:t>des</w:t>
            </w:r>
            <w:proofErr w:type="spellEnd"/>
            <w:r w:rsidRPr="00C852F1">
              <w:t xml:space="preserve"> </w:t>
            </w:r>
            <w:proofErr w:type="spellStart"/>
            <w:r w:rsidRPr="00C852F1">
              <w:t>Mittelalters</w:t>
            </w:r>
            <w:proofErr w:type="spellEnd"/>
            <w:r w:rsidRPr="00C852F1">
              <w:t xml:space="preserve">. </w:t>
            </w:r>
            <w:proofErr w:type="spellStart"/>
            <w:r w:rsidRPr="00C852F1">
              <w:t>Darmstadt</w:t>
            </w:r>
            <w:proofErr w:type="spellEnd"/>
            <w:r w:rsidRPr="00C852F1">
              <w:t>,</w:t>
            </w:r>
            <w:r w:rsidRPr="00C852F1">
              <w:rPr>
                <w:spacing w:val="-19"/>
              </w:rPr>
              <w:t xml:space="preserve"> </w:t>
            </w:r>
            <w:r w:rsidRPr="00C852F1">
              <w:t>1987.</w:t>
            </w:r>
          </w:p>
          <w:p w:rsidR="00DE6AD6" w:rsidRPr="00C852F1" w:rsidRDefault="00DE6AD6" w:rsidP="00DE6AD6">
            <w:pPr>
              <w:pStyle w:val="TableParagraph"/>
              <w:numPr>
                <w:ilvl w:val="0"/>
                <w:numId w:val="1"/>
              </w:numPr>
              <w:tabs>
                <w:tab w:val="left" w:pos="333"/>
              </w:tabs>
              <w:spacing w:before="4" w:line="242" w:lineRule="auto"/>
              <w:ind w:right="582"/>
            </w:pPr>
            <w:proofErr w:type="spellStart"/>
            <w:r w:rsidRPr="00C852F1">
              <w:t>Gerrard</w:t>
            </w:r>
            <w:proofErr w:type="spellEnd"/>
            <w:r w:rsidRPr="00C852F1">
              <w:rPr>
                <w:spacing w:val="-9"/>
              </w:rPr>
              <w:t xml:space="preserve"> </w:t>
            </w:r>
            <w:proofErr w:type="spellStart"/>
            <w:r w:rsidRPr="00C852F1">
              <w:t>Chr</w:t>
            </w:r>
            <w:proofErr w:type="spellEnd"/>
            <w:r w:rsidRPr="00C852F1">
              <w:t>.</w:t>
            </w:r>
            <w:r w:rsidRPr="00C852F1">
              <w:rPr>
                <w:spacing w:val="-10"/>
              </w:rPr>
              <w:t xml:space="preserve"> </w:t>
            </w:r>
            <w:proofErr w:type="spellStart"/>
            <w:r w:rsidRPr="00C852F1">
              <w:t>Medieval</w:t>
            </w:r>
            <w:proofErr w:type="spellEnd"/>
            <w:r w:rsidRPr="00C852F1">
              <w:rPr>
                <w:spacing w:val="-11"/>
              </w:rPr>
              <w:t xml:space="preserve"> </w:t>
            </w:r>
            <w:proofErr w:type="spellStart"/>
            <w:r w:rsidRPr="00C852F1">
              <w:t>Archaeology</w:t>
            </w:r>
            <w:proofErr w:type="spellEnd"/>
            <w:r w:rsidRPr="00C852F1">
              <w:t>.</w:t>
            </w:r>
            <w:r w:rsidRPr="00C852F1">
              <w:rPr>
                <w:spacing w:val="-10"/>
              </w:rPr>
              <w:t xml:space="preserve"> </w:t>
            </w:r>
            <w:proofErr w:type="spellStart"/>
            <w:r w:rsidRPr="00C852F1">
              <w:t>Understanding</w:t>
            </w:r>
            <w:proofErr w:type="spellEnd"/>
            <w:r w:rsidRPr="00C852F1">
              <w:rPr>
                <w:spacing w:val="-12"/>
              </w:rPr>
              <w:t xml:space="preserve"> </w:t>
            </w:r>
            <w:proofErr w:type="spellStart"/>
            <w:r w:rsidRPr="00C852F1">
              <w:t>Traditions</w:t>
            </w:r>
            <w:proofErr w:type="spellEnd"/>
            <w:r w:rsidRPr="00C852F1">
              <w:rPr>
                <w:spacing w:val="-12"/>
              </w:rPr>
              <w:t xml:space="preserve"> </w:t>
            </w:r>
            <w:proofErr w:type="spellStart"/>
            <w:r w:rsidRPr="00C852F1">
              <w:t>and</w:t>
            </w:r>
            <w:proofErr w:type="spellEnd"/>
            <w:r w:rsidRPr="00C852F1">
              <w:rPr>
                <w:spacing w:val="-9"/>
              </w:rPr>
              <w:t xml:space="preserve"> </w:t>
            </w:r>
            <w:proofErr w:type="spellStart"/>
            <w:r w:rsidRPr="00C852F1">
              <w:t>Contemporary</w:t>
            </w:r>
            <w:proofErr w:type="spellEnd"/>
            <w:r w:rsidRPr="00C852F1">
              <w:rPr>
                <w:spacing w:val="-12"/>
              </w:rPr>
              <w:t xml:space="preserve"> </w:t>
            </w:r>
            <w:proofErr w:type="spellStart"/>
            <w:r w:rsidRPr="00C852F1">
              <w:t>Approaches</w:t>
            </w:r>
            <w:proofErr w:type="spellEnd"/>
            <w:r w:rsidRPr="00C852F1">
              <w:t xml:space="preserve">. </w:t>
            </w:r>
            <w:proofErr w:type="spellStart"/>
            <w:r w:rsidRPr="00C852F1">
              <w:t>Routledge.London</w:t>
            </w:r>
            <w:proofErr w:type="spellEnd"/>
            <w:r w:rsidRPr="00C852F1">
              <w:t xml:space="preserve"> </w:t>
            </w:r>
            <w:proofErr w:type="spellStart"/>
            <w:r w:rsidRPr="00C852F1">
              <w:t>and</w:t>
            </w:r>
            <w:proofErr w:type="spellEnd"/>
            <w:r w:rsidRPr="00C852F1">
              <w:t xml:space="preserve"> </w:t>
            </w:r>
            <w:proofErr w:type="spellStart"/>
            <w:r w:rsidRPr="00C852F1">
              <w:t>New</w:t>
            </w:r>
            <w:proofErr w:type="spellEnd"/>
            <w:r w:rsidRPr="00C852F1">
              <w:t xml:space="preserve"> York.</w:t>
            </w:r>
            <w:r w:rsidRPr="00C852F1">
              <w:rPr>
                <w:spacing w:val="-2"/>
              </w:rPr>
              <w:t xml:space="preserve"> </w:t>
            </w:r>
            <w:r w:rsidRPr="00C852F1">
              <w:t>2003.</w:t>
            </w:r>
          </w:p>
          <w:p w:rsidR="00DE6AD6" w:rsidRPr="00C852F1" w:rsidRDefault="00DE6AD6" w:rsidP="00DE6AD6">
            <w:pPr>
              <w:pStyle w:val="TableParagraph"/>
              <w:numPr>
                <w:ilvl w:val="0"/>
                <w:numId w:val="1"/>
              </w:numPr>
              <w:tabs>
                <w:tab w:val="left" w:pos="333"/>
              </w:tabs>
              <w:spacing w:before="1" w:line="242" w:lineRule="auto"/>
              <w:ind w:right="657"/>
            </w:pPr>
            <w:proofErr w:type="spellStart"/>
            <w:r w:rsidRPr="00C852F1">
              <w:t>Encyclopedia</w:t>
            </w:r>
            <w:proofErr w:type="spellEnd"/>
            <w:r w:rsidRPr="00C852F1">
              <w:rPr>
                <w:spacing w:val="-7"/>
              </w:rPr>
              <w:t xml:space="preserve"> </w:t>
            </w:r>
            <w:proofErr w:type="spellStart"/>
            <w:r w:rsidRPr="00C852F1">
              <w:t>of</w:t>
            </w:r>
            <w:proofErr w:type="spellEnd"/>
            <w:r w:rsidRPr="00C852F1">
              <w:rPr>
                <w:spacing w:val="-3"/>
              </w:rPr>
              <w:t xml:space="preserve"> </w:t>
            </w:r>
            <w:proofErr w:type="spellStart"/>
            <w:r w:rsidRPr="00C852F1">
              <w:t>Historial</w:t>
            </w:r>
            <w:proofErr w:type="spellEnd"/>
            <w:r w:rsidRPr="00C852F1">
              <w:rPr>
                <w:spacing w:val="-7"/>
              </w:rPr>
              <w:t xml:space="preserve"> </w:t>
            </w:r>
            <w:proofErr w:type="spellStart"/>
            <w:r w:rsidRPr="00C852F1">
              <w:t>Archaeology</w:t>
            </w:r>
            <w:proofErr w:type="spellEnd"/>
            <w:r w:rsidRPr="00C852F1">
              <w:t>.</w:t>
            </w:r>
            <w:r w:rsidRPr="00C852F1">
              <w:rPr>
                <w:spacing w:val="-4"/>
              </w:rPr>
              <w:t xml:space="preserve"> </w:t>
            </w:r>
            <w:proofErr w:type="spellStart"/>
            <w:r w:rsidRPr="00C852F1">
              <w:t>Edited</w:t>
            </w:r>
            <w:proofErr w:type="spellEnd"/>
            <w:r w:rsidRPr="00C852F1">
              <w:rPr>
                <w:spacing w:val="-4"/>
              </w:rPr>
              <w:t xml:space="preserve"> </w:t>
            </w:r>
            <w:proofErr w:type="spellStart"/>
            <w:r w:rsidRPr="00C852F1">
              <w:t>by</w:t>
            </w:r>
            <w:proofErr w:type="spellEnd"/>
            <w:r w:rsidRPr="00C852F1">
              <w:rPr>
                <w:spacing w:val="-8"/>
              </w:rPr>
              <w:t xml:space="preserve"> </w:t>
            </w:r>
            <w:proofErr w:type="spellStart"/>
            <w:r w:rsidRPr="00C852F1">
              <w:t>Charles</w:t>
            </w:r>
            <w:proofErr w:type="spellEnd"/>
            <w:r w:rsidRPr="00C852F1">
              <w:rPr>
                <w:spacing w:val="-6"/>
              </w:rPr>
              <w:t xml:space="preserve"> </w:t>
            </w:r>
            <w:proofErr w:type="spellStart"/>
            <w:r w:rsidRPr="00C852F1">
              <w:t>E.Orser</w:t>
            </w:r>
            <w:proofErr w:type="spellEnd"/>
            <w:r w:rsidRPr="00C852F1">
              <w:t>,</w:t>
            </w:r>
            <w:r w:rsidRPr="00C852F1">
              <w:rPr>
                <w:spacing w:val="-5"/>
              </w:rPr>
              <w:t xml:space="preserve"> </w:t>
            </w:r>
            <w:proofErr w:type="spellStart"/>
            <w:r w:rsidRPr="00C852F1">
              <w:t>Jr</w:t>
            </w:r>
            <w:proofErr w:type="spellEnd"/>
            <w:r w:rsidRPr="00C852F1">
              <w:t>.</w:t>
            </w:r>
            <w:r w:rsidRPr="00C852F1">
              <w:rPr>
                <w:spacing w:val="-5"/>
              </w:rPr>
              <w:t xml:space="preserve"> </w:t>
            </w:r>
            <w:proofErr w:type="spellStart"/>
            <w:r w:rsidRPr="00C852F1">
              <w:t>Routledge</w:t>
            </w:r>
            <w:proofErr w:type="spellEnd"/>
            <w:r w:rsidRPr="00C852F1">
              <w:t>.</w:t>
            </w:r>
            <w:r w:rsidRPr="00C852F1">
              <w:rPr>
                <w:spacing w:val="-5"/>
              </w:rPr>
              <w:t xml:space="preserve"> </w:t>
            </w:r>
            <w:proofErr w:type="spellStart"/>
            <w:r w:rsidRPr="00C852F1">
              <w:t>London</w:t>
            </w:r>
            <w:proofErr w:type="spellEnd"/>
            <w:r w:rsidRPr="00C852F1">
              <w:rPr>
                <w:spacing w:val="-7"/>
              </w:rPr>
              <w:t xml:space="preserve"> </w:t>
            </w:r>
            <w:proofErr w:type="spellStart"/>
            <w:r w:rsidRPr="00C852F1">
              <w:t>and</w:t>
            </w:r>
            <w:proofErr w:type="spellEnd"/>
            <w:r w:rsidRPr="00C852F1">
              <w:t xml:space="preserve"> </w:t>
            </w:r>
            <w:proofErr w:type="spellStart"/>
            <w:r w:rsidRPr="00C852F1">
              <w:t>New</w:t>
            </w:r>
            <w:proofErr w:type="spellEnd"/>
            <w:r w:rsidRPr="00C852F1">
              <w:t xml:space="preserve"> York.</w:t>
            </w:r>
            <w:r w:rsidRPr="00C852F1">
              <w:rPr>
                <w:spacing w:val="-2"/>
              </w:rPr>
              <w:t xml:space="preserve"> </w:t>
            </w:r>
            <w:r w:rsidRPr="00C852F1">
              <w:t>2002.</w:t>
            </w:r>
          </w:p>
          <w:p w:rsidR="00DE6AD6" w:rsidRPr="00C852F1" w:rsidRDefault="00DE6AD6" w:rsidP="00DE6AD6">
            <w:pPr>
              <w:pStyle w:val="TableParagraph"/>
              <w:numPr>
                <w:ilvl w:val="0"/>
                <w:numId w:val="1"/>
              </w:numPr>
              <w:tabs>
                <w:tab w:val="left" w:pos="333"/>
              </w:tabs>
              <w:spacing w:before="1" w:line="244" w:lineRule="auto"/>
              <w:ind w:right="625"/>
            </w:pPr>
            <w:r w:rsidRPr="00C852F1">
              <w:t xml:space="preserve">Jonaitis R., </w:t>
            </w:r>
            <w:proofErr w:type="spellStart"/>
            <w:r w:rsidRPr="00C852F1">
              <w:t>Kaplūnaitė</w:t>
            </w:r>
            <w:proofErr w:type="spellEnd"/>
            <w:r w:rsidRPr="00C852F1">
              <w:rPr>
                <w:spacing w:val="-41"/>
              </w:rPr>
              <w:t xml:space="preserve"> </w:t>
            </w:r>
            <w:r w:rsidRPr="00C852F1">
              <w:rPr>
                <w:spacing w:val="-3"/>
              </w:rPr>
              <w:t xml:space="preserve">I. </w:t>
            </w:r>
            <w:r w:rsidRPr="00C852F1">
              <w:t xml:space="preserve">Senkapis </w:t>
            </w:r>
            <w:r w:rsidRPr="00C852F1">
              <w:rPr>
                <w:spacing w:val="-5"/>
              </w:rPr>
              <w:t xml:space="preserve">Vilniuje, </w:t>
            </w:r>
            <w:r w:rsidRPr="00C852F1">
              <w:t xml:space="preserve">Bokšto gatvėje: XIII–XV a. </w:t>
            </w:r>
            <w:proofErr w:type="spellStart"/>
            <w:r w:rsidRPr="00C852F1">
              <w:t>laidosenos</w:t>
            </w:r>
            <w:proofErr w:type="spellEnd"/>
            <w:r w:rsidRPr="00C852F1">
              <w:t xml:space="preserve"> Lietuvoje bruožai. </w:t>
            </w:r>
            <w:r w:rsidRPr="00C852F1">
              <w:rPr>
                <w:spacing w:val="-3"/>
              </w:rPr>
              <w:t>Vilnius.2021.</w:t>
            </w:r>
          </w:p>
          <w:p w:rsidR="00DE6AD6" w:rsidRPr="00C852F1" w:rsidRDefault="00DE6AD6" w:rsidP="00DE6AD6">
            <w:pPr>
              <w:pStyle w:val="TableParagraph"/>
              <w:numPr>
                <w:ilvl w:val="0"/>
                <w:numId w:val="1"/>
              </w:numPr>
              <w:tabs>
                <w:tab w:val="left" w:pos="333"/>
              </w:tabs>
              <w:spacing w:line="252" w:lineRule="exact"/>
            </w:pPr>
            <w:proofErr w:type="spellStart"/>
            <w:r w:rsidRPr="00C852F1">
              <w:t>Kajzer</w:t>
            </w:r>
            <w:proofErr w:type="spellEnd"/>
            <w:r w:rsidRPr="00C852F1">
              <w:t xml:space="preserve"> L. </w:t>
            </w:r>
            <w:proofErr w:type="spellStart"/>
            <w:r w:rsidRPr="00C852F1">
              <w:t>Wstęp</w:t>
            </w:r>
            <w:proofErr w:type="spellEnd"/>
            <w:r w:rsidRPr="00C852F1">
              <w:t xml:space="preserve"> </w:t>
            </w:r>
            <w:proofErr w:type="spellStart"/>
            <w:r w:rsidRPr="00C852F1">
              <w:t>do</w:t>
            </w:r>
            <w:proofErr w:type="spellEnd"/>
            <w:r w:rsidRPr="00C852F1">
              <w:t xml:space="preserve"> </w:t>
            </w:r>
            <w:proofErr w:type="spellStart"/>
            <w:r w:rsidRPr="00C852F1">
              <w:t>archeologii</w:t>
            </w:r>
            <w:proofErr w:type="spellEnd"/>
            <w:r w:rsidRPr="00C852F1">
              <w:t xml:space="preserve"> </w:t>
            </w:r>
            <w:proofErr w:type="spellStart"/>
            <w:r w:rsidRPr="00C852F1">
              <w:t>historycznej</w:t>
            </w:r>
            <w:proofErr w:type="spellEnd"/>
            <w:r w:rsidRPr="00C852F1">
              <w:t xml:space="preserve"> w </w:t>
            </w:r>
            <w:proofErr w:type="spellStart"/>
            <w:r w:rsidRPr="00C852F1">
              <w:t>Polsce</w:t>
            </w:r>
            <w:proofErr w:type="spellEnd"/>
            <w:r w:rsidRPr="00C852F1">
              <w:t xml:space="preserve">. </w:t>
            </w:r>
            <w:proofErr w:type="spellStart"/>
            <w:r w:rsidRPr="00C852F1">
              <w:t>Łódź</w:t>
            </w:r>
            <w:proofErr w:type="spellEnd"/>
            <w:r w:rsidRPr="00C852F1">
              <w:t>,</w:t>
            </w:r>
            <w:r w:rsidRPr="00C852F1">
              <w:rPr>
                <w:spacing w:val="-6"/>
              </w:rPr>
              <w:t xml:space="preserve"> </w:t>
            </w:r>
            <w:r w:rsidRPr="00C852F1">
              <w:t>1996.</w:t>
            </w:r>
          </w:p>
          <w:p w:rsidR="00DE6AD6" w:rsidRPr="00C852F1" w:rsidRDefault="00DE6AD6" w:rsidP="00DE6AD6">
            <w:pPr>
              <w:pStyle w:val="TableParagraph"/>
              <w:numPr>
                <w:ilvl w:val="0"/>
                <w:numId w:val="1"/>
              </w:numPr>
              <w:tabs>
                <w:tab w:val="left" w:pos="333"/>
              </w:tabs>
              <w:spacing w:before="3"/>
            </w:pPr>
            <w:proofErr w:type="spellStart"/>
            <w:r w:rsidRPr="00C852F1">
              <w:t>Katalynas</w:t>
            </w:r>
            <w:proofErr w:type="spellEnd"/>
            <w:r w:rsidRPr="00C852F1">
              <w:t xml:space="preserve"> K. Vilniaus plėtra XIV-XVII a. Vilnius.</w:t>
            </w:r>
            <w:r w:rsidRPr="00C852F1">
              <w:rPr>
                <w:spacing w:val="-10"/>
              </w:rPr>
              <w:t xml:space="preserve"> </w:t>
            </w:r>
            <w:r w:rsidRPr="00C852F1">
              <w:t>2006.</w:t>
            </w:r>
          </w:p>
          <w:p w:rsidR="00DE6AD6" w:rsidRPr="00C852F1" w:rsidRDefault="00DE6AD6" w:rsidP="00DE6AD6">
            <w:pPr>
              <w:pStyle w:val="TableParagraph"/>
              <w:numPr>
                <w:ilvl w:val="0"/>
                <w:numId w:val="1"/>
              </w:numPr>
              <w:tabs>
                <w:tab w:val="left" w:pos="333"/>
              </w:tabs>
              <w:spacing w:before="3"/>
            </w:pPr>
            <w:proofErr w:type="spellStart"/>
            <w:r w:rsidRPr="00C852F1">
              <w:t>Katalynas</w:t>
            </w:r>
            <w:proofErr w:type="spellEnd"/>
            <w:r w:rsidRPr="00C852F1">
              <w:t xml:space="preserve"> K. Vilniaus kokliai. Vilnius.</w:t>
            </w:r>
            <w:r w:rsidRPr="00C852F1">
              <w:rPr>
                <w:spacing w:val="-2"/>
              </w:rPr>
              <w:t xml:space="preserve"> </w:t>
            </w:r>
            <w:r w:rsidRPr="00C852F1">
              <w:t>2015</w:t>
            </w:r>
          </w:p>
          <w:p w:rsidR="00DE6AD6" w:rsidRPr="00C852F1" w:rsidRDefault="00DE6AD6" w:rsidP="00DE6AD6">
            <w:pPr>
              <w:pStyle w:val="ListParagraph"/>
              <w:numPr>
                <w:ilvl w:val="0"/>
                <w:numId w:val="1"/>
              </w:numPr>
              <w:rPr>
                <w:sz w:val="22"/>
                <w:szCs w:val="22"/>
                <w:lang w:val="lt-LT"/>
              </w:rPr>
            </w:pPr>
            <w:proofErr w:type="spellStart"/>
            <w:r w:rsidRPr="00C852F1">
              <w:rPr>
                <w:sz w:val="22"/>
                <w:szCs w:val="22"/>
              </w:rPr>
              <w:t>Kuncevičius</w:t>
            </w:r>
            <w:proofErr w:type="spellEnd"/>
            <w:r w:rsidRPr="00C852F1">
              <w:rPr>
                <w:sz w:val="22"/>
                <w:szCs w:val="22"/>
              </w:rPr>
              <w:t xml:space="preserve">, A. </w:t>
            </w:r>
            <w:proofErr w:type="spellStart"/>
            <w:r w:rsidRPr="00C852F1">
              <w:rPr>
                <w:sz w:val="22"/>
                <w:szCs w:val="22"/>
              </w:rPr>
              <w:t>Lietuvos</w:t>
            </w:r>
            <w:proofErr w:type="spellEnd"/>
            <w:r w:rsidRPr="00C852F1">
              <w:rPr>
                <w:sz w:val="22"/>
                <w:szCs w:val="22"/>
              </w:rPr>
              <w:t xml:space="preserve"> </w:t>
            </w:r>
            <w:proofErr w:type="spellStart"/>
            <w:r w:rsidRPr="00C852F1">
              <w:rPr>
                <w:sz w:val="22"/>
                <w:szCs w:val="22"/>
              </w:rPr>
              <w:t>viduramžių</w:t>
            </w:r>
            <w:proofErr w:type="spellEnd"/>
            <w:r w:rsidRPr="00C852F1">
              <w:rPr>
                <w:sz w:val="22"/>
                <w:szCs w:val="22"/>
              </w:rPr>
              <w:t xml:space="preserve"> </w:t>
            </w:r>
            <w:proofErr w:type="spellStart"/>
            <w:r w:rsidRPr="00C852F1">
              <w:rPr>
                <w:sz w:val="22"/>
                <w:szCs w:val="22"/>
              </w:rPr>
              <w:t>archeologija</w:t>
            </w:r>
            <w:proofErr w:type="spellEnd"/>
            <w:r w:rsidRPr="00C852F1">
              <w:rPr>
                <w:sz w:val="22"/>
                <w:szCs w:val="22"/>
              </w:rPr>
              <w:t>. Vilnius,</w:t>
            </w:r>
            <w:r w:rsidRPr="00C852F1">
              <w:rPr>
                <w:spacing w:val="-6"/>
                <w:sz w:val="22"/>
                <w:szCs w:val="22"/>
              </w:rPr>
              <w:t xml:space="preserve"> </w:t>
            </w:r>
            <w:r w:rsidRPr="00C852F1">
              <w:rPr>
                <w:sz w:val="22"/>
                <w:szCs w:val="22"/>
              </w:rPr>
              <w:t>2005.</w:t>
            </w:r>
          </w:p>
          <w:p w:rsidR="00DE6AD6" w:rsidRPr="00C852F1" w:rsidRDefault="00DE6AD6" w:rsidP="00DE6AD6">
            <w:pPr>
              <w:pStyle w:val="TableParagraph"/>
              <w:numPr>
                <w:ilvl w:val="0"/>
                <w:numId w:val="1"/>
              </w:numPr>
              <w:tabs>
                <w:tab w:val="left" w:pos="333"/>
              </w:tabs>
              <w:spacing w:line="252" w:lineRule="exact"/>
            </w:pPr>
            <w:r w:rsidRPr="00C852F1">
              <w:t>Lietuvos piliakalniai. Atlasas. T.I-IV. Vilnius.</w:t>
            </w:r>
            <w:r w:rsidRPr="00C852F1">
              <w:rPr>
                <w:spacing w:val="-2"/>
              </w:rPr>
              <w:t xml:space="preserve"> </w:t>
            </w:r>
            <w:r w:rsidRPr="00C852F1">
              <w:t>2005.</w:t>
            </w:r>
          </w:p>
          <w:p w:rsidR="00DE6AD6" w:rsidRPr="00C852F1" w:rsidRDefault="00DE6AD6" w:rsidP="00DE6AD6">
            <w:pPr>
              <w:pStyle w:val="TableParagraph"/>
              <w:numPr>
                <w:ilvl w:val="0"/>
                <w:numId w:val="1"/>
              </w:numPr>
              <w:tabs>
                <w:tab w:val="left" w:pos="333"/>
                <w:tab w:val="left" w:pos="447"/>
              </w:tabs>
              <w:spacing w:before="3"/>
            </w:pPr>
            <w:r w:rsidRPr="00C852F1">
              <w:t>Lietuvos pilys. Vilnius. 1971.</w:t>
            </w:r>
          </w:p>
          <w:p w:rsidR="00DE6AD6" w:rsidRPr="00C852F1" w:rsidRDefault="00DE6AD6" w:rsidP="00DE6AD6">
            <w:pPr>
              <w:pStyle w:val="TableParagraph"/>
              <w:numPr>
                <w:ilvl w:val="0"/>
                <w:numId w:val="1"/>
              </w:numPr>
              <w:tabs>
                <w:tab w:val="left" w:pos="333"/>
                <w:tab w:val="left" w:pos="447"/>
              </w:tabs>
              <w:spacing w:before="3"/>
            </w:pPr>
            <w:r w:rsidRPr="00C852F1">
              <w:t>Lietuvos pilių archeologija. Klaipėda.</w:t>
            </w:r>
            <w:r w:rsidRPr="00C852F1">
              <w:rPr>
                <w:spacing w:val="-3"/>
              </w:rPr>
              <w:t xml:space="preserve"> </w:t>
            </w:r>
            <w:r w:rsidRPr="00C852F1">
              <w:t>2001.</w:t>
            </w:r>
          </w:p>
          <w:p w:rsidR="00DE6AD6" w:rsidRPr="00C852F1" w:rsidRDefault="00DE6AD6" w:rsidP="00DE6AD6">
            <w:pPr>
              <w:pStyle w:val="TableParagraph"/>
              <w:numPr>
                <w:ilvl w:val="0"/>
                <w:numId w:val="1"/>
              </w:numPr>
              <w:tabs>
                <w:tab w:val="left" w:pos="446"/>
              </w:tabs>
              <w:spacing w:before="3"/>
            </w:pPr>
            <w:proofErr w:type="spellStart"/>
            <w:r w:rsidRPr="00C852F1">
              <w:t>Medieval</w:t>
            </w:r>
            <w:proofErr w:type="spellEnd"/>
            <w:r w:rsidRPr="00C852F1">
              <w:t xml:space="preserve"> </w:t>
            </w:r>
            <w:proofErr w:type="spellStart"/>
            <w:r w:rsidRPr="00C852F1">
              <w:t>Archaeology</w:t>
            </w:r>
            <w:proofErr w:type="spellEnd"/>
            <w:r w:rsidRPr="00C852F1">
              <w:t xml:space="preserve"> </w:t>
            </w:r>
            <w:proofErr w:type="spellStart"/>
            <w:r w:rsidRPr="00C852F1">
              <w:t>an</w:t>
            </w:r>
            <w:proofErr w:type="spellEnd"/>
            <w:r w:rsidRPr="00C852F1">
              <w:t xml:space="preserve"> </w:t>
            </w:r>
            <w:proofErr w:type="spellStart"/>
            <w:r w:rsidRPr="00C852F1">
              <w:t>Encyclopedia</w:t>
            </w:r>
            <w:proofErr w:type="spellEnd"/>
            <w:r w:rsidRPr="00C852F1">
              <w:t xml:space="preserve">. </w:t>
            </w:r>
            <w:proofErr w:type="spellStart"/>
            <w:r w:rsidRPr="00C852F1">
              <w:t>Edited</w:t>
            </w:r>
            <w:proofErr w:type="spellEnd"/>
            <w:r w:rsidRPr="00C852F1">
              <w:t xml:space="preserve"> </w:t>
            </w:r>
            <w:proofErr w:type="spellStart"/>
            <w:r w:rsidRPr="00C852F1">
              <w:t>by</w:t>
            </w:r>
            <w:proofErr w:type="spellEnd"/>
            <w:r w:rsidRPr="00C852F1">
              <w:t xml:space="preserve"> </w:t>
            </w:r>
            <w:proofErr w:type="spellStart"/>
            <w:r w:rsidRPr="00C852F1">
              <w:t>Pam</w:t>
            </w:r>
            <w:proofErr w:type="spellEnd"/>
            <w:r w:rsidRPr="00C852F1">
              <w:t xml:space="preserve"> </w:t>
            </w:r>
            <w:proofErr w:type="spellStart"/>
            <w:r w:rsidRPr="00C852F1">
              <w:t>J.Crabtree</w:t>
            </w:r>
            <w:proofErr w:type="spellEnd"/>
            <w:r w:rsidRPr="00C852F1">
              <w:t xml:space="preserve">. </w:t>
            </w:r>
            <w:proofErr w:type="spellStart"/>
            <w:r w:rsidRPr="00C852F1">
              <w:t>New</w:t>
            </w:r>
            <w:proofErr w:type="spellEnd"/>
            <w:r w:rsidRPr="00C852F1">
              <w:t xml:space="preserve"> </w:t>
            </w:r>
            <w:proofErr w:type="spellStart"/>
            <w:r w:rsidRPr="00C852F1">
              <w:t>York&amp;London</w:t>
            </w:r>
            <w:proofErr w:type="spellEnd"/>
            <w:r w:rsidRPr="00C852F1">
              <w:t>.</w:t>
            </w:r>
            <w:r w:rsidRPr="00C852F1">
              <w:rPr>
                <w:spacing w:val="-27"/>
              </w:rPr>
              <w:t xml:space="preserve"> </w:t>
            </w:r>
            <w:r w:rsidRPr="00C852F1">
              <w:t>2001.</w:t>
            </w:r>
          </w:p>
          <w:p w:rsidR="00DE6AD6" w:rsidRPr="00C852F1" w:rsidRDefault="00DE6AD6" w:rsidP="00DE6AD6">
            <w:pPr>
              <w:pStyle w:val="TableParagraph"/>
              <w:numPr>
                <w:ilvl w:val="0"/>
                <w:numId w:val="1"/>
              </w:numPr>
              <w:tabs>
                <w:tab w:val="left" w:pos="445"/>
              </w:tabs>
              <w:spacing w:before="3"/>
            </w:pPr>
            <w:r w:rsidRPr="00C852F1">
              <w:t>Vaitkevičius G. Vilniaus įkūrimas. Vilnius.</w:t>
            </w:r>
            <w:r w:rsidRPr="00C852F1">
              <w:rPr>
                <w:spacing w:val="-3"/>
              </w:rPr>
              <w:t xml:space="preserve"> </w:t>
            </w:r>
            <w:r w:rsidRPr="00C852F1">
              <w:t>2010.</w:t>
            </w:r>
          </w:p>
          <w:p w:rsidR="00DE6AD6" w:rsidRPr="00C852F1" w:rsidRDefault="00DE6AD6" w:rsidP="00DE6AD6">
            <w:pPr>
              <w:pStyle w:val="TableParagraph"/>
              <w:numPr>
                <w:ilvl w:val="0"/>
                <w:numId w:val="1"/>
              </w:numPr>
              <w:tabs>
                <w:tab w:val="left" w:pos="445"/>
              </w:tabs>
              <w:spacing w:before="3"/>
            </w:pPr>
            <w:r w:rsidRPr="00C852F1">
              <w:t xml:space="preserve">Vėlius, G. Kernavės miesto bendruomenė </w:t>
            </w:r>
            <w:r w:rsidRPr="00C852F1">
              <w:rPr>
                <w:spacing w:val="-3"/>
              </w:rPr>
              <w:t xml:space="preserve">XIII-XIV </w:t>
            </w:r>
            <w:r w:rsidRPr="00C852F1">
              <w:t>a. Vilnius,</w:t>
            </w:r>
            <w:r w:rsidRPr="00C852F1">
              <w:rPr>
                <w:spacing w:val="1"/>
              </w:rPr>
              <w:t xml:space="preserve"> </w:t>
            </w:r>
            <w:r w:rsidRPr="00C852F1">
              <w:t>2005.</w:t>
            </w:r>
          </w:p>
          <w:p w:rsidR="00DE6AD6" w:rsidRPr="00C852F1" w:rsidRDefault="00DE6AD6" w:rsidP="00DE6AD6">
            <w:pPr>
              <w:pStyle w:val="TableParagraph"/>
              <w:numPr>
                <w:ilvl w:val="0"/>
                <w:numId w:val="1"/>
              </w:numPr>
              <w:tabs>
                <w:tab w:val="left" w:pos="445"/>
              </w:tabs>
              <w:spacing w:before="3"/>
            </w:pPr>
            <w:r w:rsidRPr="00C852F1">
              <w:t>Zabiela G. Lietuvos medinės pilys. Vilnius.</w:t>
            </w:r>
            <w:r w:rsidRPr="00C852F1">
              <w:rPr>
                <w:spacing w:val="-3"/>
              </w:rPr>
              <w:t xml:space="preserve"> </w:t>
            </w:r>
            <w:r w:rsidRPr="00C852F1">
              <w:t>1995.</w:t>
            </w:r>
          </w:p>
          <w:p w:rsidR="00DE6AD6" w:rsidRPr="00C852F1" w:rsidRDefault="00DE6AD6" w:rsidP="00DE6AD6">
            <w:pPr>
              <w:pStyle w:val="TableParagraph"/>
              <w:numPr>
                <w:ilvl w:val="0"/>
                <w:numId w:val="1"/>
              </w:numPr>
              <w:tabs>
                <w:tab w:val="left" w:pos="445"/>
              </w:tabs>
              <w:spacing w:before="3" w:line="242" w:lineRule="auto"/>
              <w:ind w:right="627"/>
            </w:pPr>
            <w:r w:rsidRPr="00C852F1">
              <w:lastRenderedPageBreak/>
              <w:t>Žulkus</w:t>
            </w:r>
            <w:r w:rsidRPr="00C852F1">
              <w:rPr>
                <w:spacing w:val="-12"/>
              </w:rPr>
              <w:t xml:space="preserve"> </w:t>
            </w:r>
            <w:r w:rsidRPr="00C852F1">
              <w:t>V.</w:t>
            </w:r>
            <w:r w:rsidRPr="00C852F1">
              <w:rPr>
                <w:spacing w:val="-10"/>
              </w:rPr>
              <w:t xml:space="preserve"> </w:t>
            </w:r>
            <w:r w:rsidRPr="00C852F1">
              <w:t>Palangos</w:t>
            </w:r>
            <w:r w:rsidRPr="00C852F1">
              <w:rPr>
                <w:spacing w:val="-12"/>
              </w:rPr>
              <w:t xml:space="preserve"> </w:t>
            </w:r>
            <w:r w:rsidRPr="00C852F1">
              <w:t>viduramžių</w:t>
            </w:r>
            <w:r w:rsidRPr="00C852F1">
              <w:rPr>
                <w:spacing w:val="-12"/>
              </w:rPr>
              <w:t xml:space="preserve"> </w:t>
            </w:r>
            <w:r w:rsidRPr="00C852F1">
              <w:t>gyvenvietės.</w:t>
            </w:r>
            <w:r w:rsidRPr="00C852F1">
              <w:rPr>
                <w:spacing w:val="-10"/>
              </w:rPr>
              <w:t xml:space="preserve"> </w:t>
            </w:r>
            <w:r w:rsidRPr="00C852F1">
              <w:t>//</w:t>
            </w:r>
            <w:proofErr w:type="spellStart"/>
            <w:r w:rsidRPr="00C852F1">
              <w:t>Acta</w:t>
            </w:r>
            <w:proofErr w:type="spellEnd"/>
            <w:r w:rsidRPr="00C852F1">
              <w:rPr>
                <w:spacing w:val="-11"/>
              </w:rPr>
              <w:t xml:space="preserve"> </w:t>
            </w:r>
            <w:proofErr w:type="spellStart"/>
            <w:r w:rsidRPr="00C852F1">
              <w:t>Historica</w:t>
            </w:r>
            <w:proofErr w:type="spellEnd"/>
            <w:r w:rsidRPr="00C852F1">
              <w:rPr>
                <w:spacing w:val="-12"/>
              </w:rPr>
              <w:t xml:space="preserve"> </w:t>
            </w:r>
            <w:proofErr w:type="spellStart"/>
            <w:r w:rsidRPr="00C852F1">
              <w:t>Universitatis</w:t>
            </w:r>
            <w:proofErr w:type="spellEnd"/>
            <w:r w:rsidRPr="00C852F1">
              <w:rPr>
                <w:spacing w:val="-12"/>
              </w:rPr>
              <w:t xml:space="preserve"> </w:t>
            </w:r>
            <w:proofErr w:type="spellStart"/>
            <w:r w:rsidRPr="00C852F1">
              <w:t>Klaipedensis</w:t>
            </w:r>
            <w:proofErr w:type="spellEnd"/>
            <w:r w:rsidRPr="00C852F1">
              <w:t>.</w:t>
            </w:r>
            <w:r w:rsidRPr="00C852F1">
              <w:rPr>
                <w:spacing w:val="-10"/>
              </w:rPr>
              <w:t xml:space="preserve"> </w:t>
            </w:r>
            <w:r w:rsidRPr="00C852F1">
              <w:t>T.</w:t>
            </w:r>
            <w:r w:rsidRPr="00C852F1">
              <w:rPr>
                <w:spacing w:val="-10"/>
              </w:rPr>
              <w:t xml:space="preserve"> </w:t>
            </w:r>
            <w:r w:rsidRPr="00C852F1">
              <w:t>6. Klaipėda. 1997</w:t>
            </w:r>
          </w:p>
          <w:p w:rsidR="00DE6AD6" w:rsidRPr="00C852F1" w:rsidRDefault="00DE6AD6" w:rsidP="00DE6AD6">
            <w:pPr>
              <w:pStyle w:val="TableParagraph"/>
              <w:numPr>
                <w:ilvl w:val="0"/>
                <w:numId w:val="1"/>
              </w:numPr>
              <w:tabs>
                <w:tab w:val="left" w:pos="445"/>
              </w:tabs>
              <w:spacing w:before="1"/>
            </w:pPr>
            <w:r w:rsidRPr="00C852F1">
              <w:t>Žulkus V. Viduramžių Klaipėda. Miestas ir pilis, archeologija ir istorija. Vilnius.</w:t>
            </w:r>
            <w:r w:rsidRPr="00C852F1">
              <w:rPr>
                <w:spacing w:val="-26"/>
              </w:rPr>
              <w:t xml:space="preserve"> </w:t>
            </w:r>
            <w:r w:rsidRPr="00C852F1">
              <w:t>2002.</w:t>
            </w:r>
          </w:p>
          <w:p w:rsidR="00DE6AD6" w:rsidRPr="00C852F1" w:rsidRDefault="00DE6AD6" w:rsidP="00DE6AD6">
            <w:pPr>
              <w:pStyle w:val="ListParagraph"/>
              <w:numPr>
                <w:ilvl w:val="0"/>
                <w:numId w:val="1"/>
              </w:numPr>
              <w:tabs>
                <w:tab w:val="left" w:pos="447"/>
              </w:tabs>
              <w:ind w:left="306"/>
              <w:rPr>
                <w:sz w:val="22"/>
                <w:szCs w:val="22"/>
                <w:lang w:val="lt-LT"/>
              </w:rPr>
            </w:pPr>
            <w:proofErr w:type="spellStart"/>
            <w:r w:rsidRPr="00C852F1">
              <w:rPr>
                <w:sz w:val="22"/>
                <w:szCs w:val="22"/>
              </w:rPr>
              <w:t>Археологiя</w:t>
            </w:r>
            <w:proofErr w:type="spellEnd"/>
            <w:r w:rsidRPr="00C852F1">
              <w:rPr>
                <w:sz w:val="22"/>
                <w:szCs w:val="22"/>
              </w:rPr>
              <w:t xml:space="preserve"> </w:t>
            </w:r>
            <w:proofErr w:type="spellStart"/>
            <w:r w:rsidRPr="00C852F1">
              <w:rPr>
                <w:sz w:val="22"/>
                <w:szCs w:val="22"/>
              </w:rPr>
              <w:t>Беларусi</w:t>
            </w:r>
            <w:proofErr w:type="spellEnd"/>
            <w:r w:rsidRPr="00C852F1">
              <w:rPr>
                <w:sz w:val="22"/>
                <w:szCs w:val="22"/>
              </w:rPr>
              <w:t xml:space="preserve">. T.4. </w:t>
            </w:r>
            <w:proofErr w:type="spellStart"/>
            <w:r w:rsidRPr="00C852F1">
              <w:rPr>
                <w:sz w:val="22"/>
                <w:szCs w:val="22"/>
              </w:rPr>
              <w:t>Минск</w:t>
            </w:r>
            <w:proofErr w:type="spellEnd"/>
            <w:r w:rsidRPr="00C852F1">
              <w:rPr>
                <w:sz w:val="22"/>
                <w:szCs w:val="22"/>
              </w:rPr>
              <w:t>.</w:t>
            </w:r>
            <w:r w:rsidRPr="00C852F1">
              <w:rPr>
                <w:spacing w:val="1"/>
                <w:sz w:val="22"/>
                <w:szCs w:val="22"/>
              </w:rPr>
              <w:t xml:space="preserve"> </w:t>
            </w:r>
            <w:r w:rsidRPr="00C852F1">
              <w:rPr>
                <w:sz w:val="22"/>
                <w:szCs w:val="22"/>
              </w:rPr>
              <w:t>2001.</w:t>
            </w:r>
          </w:p>
          <w:p w:rsidR="00DE6AD6" w:rsidRPr="00C852F1" w:rsidRDefault="00DE6AD6" w:rsidP="00371D69">
            <w:pPr>
              <w:rPr>
                <w:sz w:val="22"/>
                <w:szCs w:val="22"/>
                <w:lang w:val="lt-LT"/>
              </w:rPr>
            </w:pPr>
            <w:bookmarkStart w:id="0" w:name="_GoBack"/>
            <w:bookmarkEnd w:id="0"/>
          </w:p>
        </w:tc>
      </w:tr>
      <w:tr w:rsidR="00D83738" w:rsidRPr="00C852F1" w:rsidTr="00C85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12" w:space="0" w:color="auto"/>
              <w:left w:val="single" w:sz="12" w:space="0" w:color="auto"/>
              <w:bottom w:val="single" w:sz="12" w:space="0" w:color="auto"/>
              <w:right w:val="single" w:sz="12" w:space="0" w:color="auto"/>
            </w:tcBorders>
            <w:shd w:val="clear" w:color="auto" w:fill="F2F2F2"/>
          </w:tcPr>
          <w:p w:rsidR="00D83738" w:rsidRPr="00C852F1" w:rsidRDefault="00027F73">
            <w:pPr>
              <w:rPr>
                <w:sz w:val="22"/>
                <w:szCs w:val="22"/>
                <w:lang w:val="lt-LT"/>
              </w:rPr>
            </w:pPr>
            <w:proofErr w:type="spellStart"/>
            <w:r w:rsidRPr="00C852F1">
              <w:rPr>
                <w:sz w:val="22"/>
                <w:szCs w:val="22"/>
                <w:lang w:val="lt-LT"/>
              </w:rPr>
              <w:lastRenderedPageBreak/>
              <w:t>Supervising</w:t>
            </w:r>
            <w:proofErr w:type="spellEnd"/>
            <w:r w:rsidRPr="00C852F1">
              <w:rPr>
                <w:sz w:val="22"/>
                <w:szCs w:val="22"/>
                <w:lang w:val="lt-LT"/>
              </w:rPr>
              <w:t xml:space="preserve"> </w:t>
            </w:r>
            <w:proofErr w:type="spellStart"/>
            <w:r w:rsidRPr="00C852F1">
              <w:rPr>
                <w:sz w:val="22"/>
                <w:szCs w:val="22"/>
                <w:lang w:val="lt-LT"/>
              </w:rPr>
              <w:t>lecturers</w:t>
            </w:r>
            <w:proofErr w:type="spellEnd"/>
            <w:r w:rsidRPr="00C852F1">
              <w:rPr>
                <w:sz w:val="22"/>
                <w:szCs w:val="22"/>
                <w:lang w:val="lt-LT"/>
              </w:rPr>
              <w:t xml:space="preserve">‘ </w:t>
            </w:r>
            <w:proofErr w:type="spellStart"/>
            <w:r w:rsidR="00B65DF1" w:rsidRPr="00C852F1">
              <w:rPr>
                <w:sz w:val="22"/>
                <w:szCs w:val="22"/>
                <w:lang w:val="lt-LT"/>
              </w:rPr>
              <w:t>names</w:t>
            </w:r>
            <w:proofErr w:type="spellEnd"/>
            <w:r w:rsidR="00883F45" w:rsidRPr="00C852F1">
              <w:rPr>
                <w:sz w:val="22"/>
                <w:szCs w:val="22"/>
                <w:lang w:val="lt-LT"/>
              </w:rPr>
              <w:t xml:space="preserve"> </w:t>
            </w:r>
            <w:proofErr w:type="spellStart"/>
            <w:r w:rsidR="00883F45" w:rsidRPr="00C852F1">
              <w:rPr>
                <w:sz w:val="22"/>
                <w:szCs w:val="22"/>
                <w:lang w:val="lt-LT"/>
              </w:rPr>
              <w:t>and</w:t>
            </w:r>
            <w:proofErr w:type="spellEnd"/>
            <w:r w:rsidR="00883F45" w:rsidRPr="00C852F1">
              <w:rPr>
                <w:sz w:val="22"/>
                <w:szCs w:val="22"/>
                <w:lang w:val="lt-LT"/>
              </w:rPr>
              <w:t xml:space="preserve"> </w:t>
            </w:r>
            <w:proofErr w:type="spellStart"/>
            <w:r w:rsidR="00883F45" w:rsidRPr="00C852F1">
              <w:rPr>
                <w:sz w:val="22"/>
                <w:szCs w:val="22"/>
                <w:lang w:val="lt-LT"/>
              </w:rPr>
              <w:t>surname</w:t>
            </w:r>
            <w:r w:rsidR="00B65DF1" w:rsidRPr="00C852F1">
              <w:rPr>
                <w:sz w:val="22"/>
                <w:szCs w:val="22"/>
                <w:lang w:val="lt-LT"/>
              </w:rPr>
              <w:t>s</w:t>
            </w:r>
            <w:proofErr w:type="spellEnd"/>
            <w:r w:rsidR="00883F45" w:rsidRPr="00C852F1">
              <w:rPr>
                <w:sz w:val="22"/>
                <w:szCs w:val="22"/>
                <w:lang w:val="lt-LT"/>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F2F2F2"/>
          </w:tcPr>
          <w:p w:rsidR="00D83738" w:rsidRPr="00C852F1" w:rsidRDefault="003171A5">
            <w:pPr>
              <w:rPr>
                <w:sz w:val="22"/>
                <w:szCs w:val="22"/>
                <w:lang w:val="lt-LT"/>
              </w:rPr>
            </w:pPr>
            <w:proofErr w:type="spellStart"/>
            <w:r w:rsidRPr="00C852F1">
              <w:rPr>
                <w:sz w:val="22"/>
                <w:szCs w:val="22"/>
                <w:lang w:val="lt-LT"/>
              </w:rPr>
              <w:t>Academic</w:t>
            </w:r>
            <w:proofErr w:type="spellEnd"/>
            <w:r w:rsidRPr="00C852F1">
              <w:rPr>
                <w:sz w:val="22"/>
                <w:szCs w:val="22"/>
                <w:lang w:val="lt-LT"/>
              </w:rPr>
              <w:t xml:space="preserve"> </w:t>
            </w:r>
            <w:proofErr w:type="spellStart"/>
            <w:r w:rsidRPr="00C852F1">
              <w:rPr>
                <w:sz w:val="22"/>
                <w:szCs w:val="22"/>
                <w:lang w:val="lt-LT"/>
              </w:rPr>
              <w:t>degree</w:t>
            </w:r>
            <w:proofErr w:type="spellEnd"/>
          </w:p>
        </w:tc>
        <w:tc>
          <w:tcPr>
            <w:tcW w:w="4643" w:type="dxa"/>
            <w:tcBorders>
              <w:top w:val="single" w:sz="12" w:space="0" w:color="auto"/>
              <w:left w:val="single" w:sz="12" w:space="0" w:color="auto"/>
              <w:bottom w:val="single" w:sz="12" w:space="0" w:color="auto"/>
              <w:right w:val="single" w:sz="12" w:space="0" w:color="auto"/>
            </w:tcBorders>
            <w:shd w:val="clear" w:color="auto" w:fill="F2F2F2"/>
          </w:tcPr>
          <w:p w:rsidR="00D83738" w:rsidRPr="00C852F1" w:rsidRDefault="00ED2DF9">
            <w:pPr>
              <w:rPr>
                <w:sz w:val="22"/>
                <w:szCs w:val="22"/>
                <w:lang w:val="lt-LT"/>
              </w:rPr>
            </w:pPr>
            <w:proofErr w:type="spellStart"/>
            <w:r w:rsidRPr="00C852F1">
              <w:rPr>
                <w:sz w:val="22"/>
                <w:szCs w:val="22"/>
                <w:lang w:val="lt-LT"/>
              </w:rPr>
              <w:t>Major</w:t>
            </w:r>
            <w:proofErr w:type="spellEnd"/>
            <w:r w:rsidRPr="00C852F1">
              <w:rPr>
                <w:sz w:val="22"/>
                <w:szCs w:val="22"/>
                <w:lang w:val="lt-LT"/>
              </w:rPr>
              <w:t xml:space="preserve"> </w:t>
            </w:r>
            <w:proofErr w:type="spellStart"/>
            <w:r w:rsidRPr="00C852F1">
              <w:rPr>
                <w:sz w:val="22"/>
                <w:szCs w:val="22"/>
                <w:lang w:val="lt-LT"/>
              </w:rPr>
              <w:t>works</w:t>
            </w:r>
            <w:proofErr w:type="spellEnd"/>
            <w:r w:rsidRPr="00C852F1">
              <w:rPr>
                <w:sz w:val="22"/>
                <w:szCs w:val="22"/>
                <w:lang w:val="lt-LT"/>
              </w:rPr>
              <w:t xml:space="preserve"> </w:t>
            </w:r>
            <w:proofErr w:type="spellStart"/>
            <w:r w:rsidRPr="00C852F1">
              <w:rPr>
                <w:sz w:val="22"/>
                <w:szCs w:val="22"/>
                <w:lang w:val="lt-LT"/>
              </w:rPr>
              <w:t>in</w:t>
            </w:r>
            <w:proofErr w:type="spellEnd"/>
            <w:r w:rsidRPr="00C852F1">
              <w:rPr>
                <w:sz w:val="22"/>
                <w:szCs w:val="22"/>
                <w:lang w:val="lt-LT"/>
              </w:rPr>
              <w:t xml:space="preserve"> </w:t>
            </w:r>
            <w:proofErr w:type="spellStart"/>
            <w:r w:rsidRPr="00C852F1">
              <w:rPr>
                <w:sz w:val="22"/>
                <w:szCs w:val="22"/>
                <w:lang w:val="lt-LT"/>
              </w:rPr>
              <w:t>the</w:t>
            </w:r>
            <w:proofErr w:type="spellEnd"/>
            <w:r w:rsidRPr="00C852F1">
              <w:rPr>
                <w:sz w:val="22"/>
                <w:szCs w:val="22"/>
                <w:lang w:val="lt-LT"/>
              </w:rPr>
              <w:t xml:space="preserve"> </w:t>
            </w:r>
            <w:proofErr w:type="spellStart"/>
            <w:r w:rsidRPr="00C852F1">
              <w:rPr>
                <w:sz w:val="22"/>
                <w:szCs w:val="22"/>
                <w:lang w:val="lt-LT"/>
              </w:rPr>
              <w:t>field</w:t>
            </w:r>
            <w:proofErr w:type="spellEnd"/>
            <w:r w:rsidRPr="00C852F1">
              <w:rPr>
                <w:sz w:val="22"/>
                <w:szCs w:val="22"/>
                <w:lang w:val="lt-LT"/>
              </w:rPr>
              <w:t xml:space="preserve"> (</w:t>
            </w:r>
            <w:proofErr w:type="spellStart"/>
            <w:r w:rsidRPr="00C852F1">
              <w:rPr>
                <w:sz w:val="22"/>
                <w:szCs w:val="22"/>
                <w:lang w:val="lt-LT"/>
              </w:rPr>
              <w:t>branch</w:t>
            </w:r>
            <w:proofErr w:type="spellEnd"/>
            <w:r w:rsidRPr="00C852F1">
              <w:rPr>
                <w:sz w:val="22"/>
                <w:szCs w:val="22"/>
                <w:lang w:val="lt-LT"/>
              </w:rPr>
              <w:t xml:space="preserve">) </w:t>
            </w:r>
            <w:proofErr w:type="spellStart"/>
            <w:r w:rsidRPr="00C852F1">
              <w:rPr>
                <w:sz w:val="22"/>
                <w:szCs w:val="22"/>
                <w:lang w:val="lt-LT"/>
              </w:rPr>
              <w:t>published</w:t>
            </w:r>
            <w:proofErr w:type="spellEnd"/>
            <w:r w:rsidRPr="00C852F1">
              <w:rPr>
                <w:sz w:val="22"/>
                <w:szCs w:val="22"/>
                <w:lang w:val="lt-LT"/>
              </w:rPr>
              <w:t xml:space="preserve"> </w:t>
            </w:r>
            <w:proofErr w:type="spellStart"/>
            <w:r w:rsidRPr="00C852F1">
              <w:rPr>
                <w:sz w:val="22"/>
                <w:szCs w:val="22"/>
                <w:lang w:val="lt-LT"/>
              </w:rPr>
              <w:t>in</w:t>
            </w:r>
            <w:proofErr w:type="spellEnd"/>
            <w:r w:rsidRPr="00C852F1">
              <w:rPr>
                <w:sz w:val="22"/>
                <w:szCs w:val="22"/>
                <w:lang w:val="lt-LT"/>
              </w:rPr>
              <w:t xml:space="preserve"> </w:t>
            </w:r>
            <w:proofErr w:type="spellStart"/>
            <w:r w:rsidRPr="00C852F1">
              <w:rPr>
                <w:sz w:val="22"/>
                <w:szCs w:val="22"/>
                <w:lang w:val="lt-LT"/>
              </w:rPr>
              <w:t>the</w:t>
            </w:r>
            <w:proofErr w:type="spellEnd"/>
            <w:r w:rsidRPr="00C852F1">
              <w:rPr>
                <w:sz w:val="22"/>
                <w:szCs w:val="22"/>
                <w:lang w:val="lt-LT"/>
              </w:rPr>
              <w:t xml:space="preserve"> </w:t>
            </w:r>
            <w:proofErr w:type="spellStart"/>
            <w:r w:rsidRPr="00C852F1">
              <w:rPr>
                <w:sz w:val="22"/>
                <w:szCs w:val="22"/>
                <w:lang w:val="lt-LT"/>
              </w:rPr>
              <w:t>recent</w:t>
            </w:r>
            <w:proofErr w:type="spellEnd"/>
            <w:r w:rsidRPr="00C852F1">
              <w:rPr>
                <w:sz w:val="22"/>
                <w:szCs w:val="22"/>
                <w:lang w:val="lt-LT"/>
              </w:rPr>
              <w:t xml:space="preserve"> 5 </w:t>
            </w:r>
            <w:proofErr w:type="spellStart"/>
            <w:r w:rsidRPr="00C852F1">
              <w:rPr>
                <w:sz w:val="22"/>
                <w:szCs w:val="22"/>
                <w:lang w:val="lt-LT"/>
              </w:rPr>
              <w:t>years</w:t>
            </w:r>
            <w:proofErr w:type="spellEnd"/>
          </w:p>
        </w:tc>
      </w:tr>
      <w:tr w:rsidR="00D83738" w:rsidRPr="00C852F1" w:rsidTr="00C85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left w:val="single" w:sz="12" w:space="0" w:color="auto"/>
            </w:tcBorders>
          </w:tcPr>
          <w:p w:rsidR="00D83738" w:rsidRPr="00C852F1" w:rsidRDefault="00744284" w:rsidP="00744284">
            <w:pPr>
              <w:rPr>
                <w:sz w:val="22"/>
                <w:szCs w:val="22"/>
                <w:lang w:val="lt-LT"/>
              </w:rPr>
            </w:pPr>
            <w:proofErr w:type="spellStart"/>
            <w:r w:rsidRPr="00C852F1">
              <w:rPr>
                <w:sz w:val="22"/>
                <w:szCs w:val="22"/>
              </w:rPr>
              <w:t>Albinas</w:t>
            </w:r>
            <w:proofErr w:type="spellEnd"/>
            <w:r w:rsidRPr="00C852F1">
              <w:rPr>
                <w:sz w:val="22"/>
                <w:szCs w:val="22"/>
              </w:rPr>
              <w:t xml:space="preserve"> </w:t>
            </w:r>
            <w:proofErr w:type="spellStart"/>
            <w:r w:rsidRPr="00C852F1">
              <w:rPr>
                <w:sz w:val="22"/>
                <w:szCs w:val="22"/>
              </w:rPr>
              <w:t>Kuncevičius</w:t>
            </w:r>
            <w:proofErr w:type="spellEnd"/>
          </w:p>
        </w:tc>
        <w:tc>
          <w:tcPr>
            <w:tcW w:w="1701" w:type="dxa"/>
            <w:tcBorders>
              <w:left w:val="single" w:sz="12" w:space="0" w:color="auto"/>
            </w:tcBorders>
          </w:tcPr>
          <w:p w:rsidR="00744284" w:rsidRPr="00053188" w:rsidRDefault="00744284" w:rsidP="00053188">
            <w:pPr>
              <w:rPr>
                <w:sz w:val="22"/>
                <w:szCs w:val="22"/>
              </w:rPr>
            </w:pPr>
            <w:r w:rsidRPr="00053188">
              <w:rPr>
                <w:sz w:val="22"/>
                <w:szCs w:val="22"/>
              </w:rPr>
              <w:t>Dr. (</w:t>
            </w:r>
            <w:proofErr w:type="spellStart"/>
            <w:r w:rsidRPr="00053188">
              <w:rPr>
                <w:sz w:val="22"/>
                <w:szCs w:val="22"/>
              </w:rPr>
              <w:t>Hp</w:t>
            </w:r>
            <w:proofErr w:type="spellEnd"/>
            <w:r w:rsidRPr="00053188">
              <w:rPr>
                <w:sz w:val="22"/>
                <w:szCs w:val="22"/>
              </w:rPr>
              <w:t>),</w:t>
            </w:r>
          </w:p>
          <w:p w:rsidR="00744284" w:rsidRPr="00053188" w:rsidRDefault="00744284" w:rsidP="00053188">
            <w:pPr>
              <w:rPr>
                <w:sz w:val="22"/>
                <w:szCs w:val="22"/>
              </w:rPr>
            </w:pPr>
            <w:proofErr w:type="spellStart"/>
            <w:r w:rsidRPr="00053188">
              <w:rPr>
                <w:sz w:val="22"/>
                <w:szCs w:val="22"/>
              </w:rPr>
              <w:t>Professor</w:t>
            </w:r>
            <w:proofErr w:type="spellEnd"/>
          </w:p>
          <w:p w:rsidR="00D83738" w:rsidRPr="00C852F1" w:rsidRDefault="00D83738" w:rsidP="00744284">
            <w:pPr>
              <w:rPr>
                <w:sz w:val="22"/>
                <w:szCs w:val="22"/>
                <w:lang w:val="lt-LT"/>
              </w:rPr>
            </w:pPr>
          </w:p>
        </w:tc>
        <w:tc>
          <w:tcPr>
            <w:tcW w:w="4643" w:type="dxa"/>
            <w:tcBorders>
              <w:left w:val="single" w:sz="12" w:space="0" w:color="auto"/>
              <w:bottom w:val="single" w:sz="6" w:space="0" w:color="auto"/>
              <w:right w:val="single" w:sz="12" w:space="0" w:color="auto"/>
            </w:tcBorders>
          </w:tcPr>
          <w:p w:rsidR="00F26520" w:rsidRPr="00C852F1" w:rsidRDefault="00F26520" w:rsidP="00F26520">
            <w:pPr>
              <w:pStyle w:val="TableParagraph"/>
              <w:numPr>
                <w:ilvl w:val="0"/>
                <w:numId w:val="3"/>
              </w:numPr>
              <w:tabs>
                <w:tab w:val="left" w:pos="617"/>
              </w:tabs>
              <w:spacing w:before="4" w:line="247" w:lineRule="auto"/>
              <w:ind w:left="192" w:right="292" w:hanging="192"/>
              <w:rPr>
                <w:color w:val="212121"/>
              </w:rPr>
            </w:pPr>
            <w:proofErr w:type="spellStart"/>
            <w:r w:rsidRPr="00C852F1">
              <w:rPr>
                <w:color w:val="212121"/>
                <w:spacing w:val="-3"/>
              </w:rPr>
              <w:t>R.Šmigelskas</w:t>
            </w:r>
            <w:proofErr w:type="spellEnd"/>
            <w:r w:rsidRPr="00C852F1">
              <w:rPr>
                <w:color w:val="212121"/>
                <w:spacing w:val="-3"/>
              </w:rPr>
              <w:t>,</w:t>
            </w:r>
            <w:r w:rsidRPr="00C852F1">
              <w:rPr>
                <w:color w:val="212121"/>
                <w:spacing w:val="12"/>
              </w:rPr>
              <w:t xml:space="preserve"> </w:t>
            </w:r>
            <w:proofErr w:type="spellStart"/>
            <w:r w:rsidRPr="00C852F1">
              <w:rPr>
                <w:color w:val="212121"/>
                <w:spacing w:val="-3"/>
              </w:rPr>
              <w:t>R.Augustinavičius</w:t>
            </w:r>
            <w:proofErr w:type="spellEnd"/>
            <w:r w:rsidRPr="00C852F1">
              <w:rPr>
                <w:color w:val="212121"/>
                <w:spacing w:val="-3"/>
              </w:rPr>
              <w:t>.</w:t>
            </w:r>
          </w:p>
          <w:p w:rsidR="00F26520" w:rsidRPr="00C852F1" w:rsidRDefault="00F26520" w:rsidP="00F26520">
            <w:pPr>
              <w:pStyle w:val="TableParagraph"/>
              <w:tabs>
                <w:tab w:val="left" w:pos="617"/>
              </w:tabs>
              <w:spacing w:line="247" w:lineRule="auto"/>
              <w:ind w:left="192" w:right="83" w:hanging="192"/>
            </w:pPr>
            <w:r w:rsidRPr="00C852F1">
              <w:rPr>
                <w:color w:val="212121"/>
              </w:rPr>
              <w:t xml:space="preserve">   </w:t>
            </w:r>
            <w:r w:rsidRPr="00C852F1">
              <w:rPr>
                <w:color w:val="212121"/>
              </w:rPr>
              <w:t xml:space="preserve">Dubingių </w:t>
            </w:r>
            <w:proofErr w:type="spellStart"/>
            <w:r w:rsidRPr="00C852F1">
              <w:rPr>
                <w:color w:val="212121"/>
              </w:rPr>
              <w:t>mikroregionas</w:t>
            </w:r>
            <w:proofErr w:type="spellEnd"/>
            <w:r w:rsidRPr="00C852F1">
              <w:rPr>
                <w:color w:val="212121"/>
              </w:rPr>
              <w:t xml:space="preserve"> ir Lietuvos valstybės ištakos. Vilnius. 2015.</w:t>
            </w:r>
          </w:p>
          <w:p w:rsidR="00F26520" w:rsidRPr="00C852F1" w:rsidRDefault="00F26520" w:rsidP="00F26520">
            <w:pPr>
              <w:pStyle w:val="TableParagraph"/>
              <w:numPr>
                <w:ilvl w:val="0"/>
                <w:numId w:val="3"/>
              </w:numPr>
              <w:tabs>
                <w:tab w:val="left" w:pos="617"/>
              </w:tabs>
              <w:spacing w:line="229" w:lineRule="exact"/>
              <w:ind w:left="192" w:hanging="192"/>
            </w:pPr>
            <w:r w:rsidRPr="00C852F1">
              <w:rPr>
                <w:spacing w:val="-3"/>
              </w:rPr>
              <w:t xml:space="preserve">A. </w:t>
            </w:r>
            <w:proofErr w:type="spellStart"/>
            <w:r w:rsidRPr="00C852F1">
              <w:rPr>
                <w:spacing w:val="-3"/>
              </w:rPr>
              <w:t>Kuncevičius</w:t>
            </w:r>
            <w:proofErr w:type="spellEnd"/>
            <w:r w:rsidRPr="00C852F1">
              <w:rPr>
                <w:spacing w:val="-3"/>
              </w:rPr>
              <w:t xml:space="preserve">, </w:t>
            </w:r>
            <w:r w:rsidRPr="00C852F1">
              <w:t xml:space="preserve">R. </w:t>
            </w:r>
            <w:r w:rsidRPr="00C852F1">
              <w:rPr>
                <w:spacing w:val="-3"/>
              </w:rPr>
              <w:t xml:space="preserve">Šmigelskas, </w:t>
            </w:r>
            <w:r w:rsidRPr="00C852F1">
              <w:t>R.</w:t>
            </w:r>
            <w:r w:rsidRPr="00C852F1">
              <w:rPr>
                <w:spacing w:val="-11"/>
              </w:rPr>
              <w:t xml:space="preserve"> </w:t>
            </w:r>
            <w:r w:rsidRPr="00C852F1">
              <w:t>Laužikas,</w:t>
            </w:r>
          </w:p>
          <w:p w:rsidR="00F26520" w:rsidRPr="00C852F1" w:rsidRDefault="00F26520" w:rsidP="00F26520">
            <w:pPr>
              <w:pStyle w:val="TableParagraph"/>
              <w:tabs>
                <w:tab w:val="left" w:pos="617"/>
              </w:tabs>
              <w:spacing w:before="4"/>
              <w:ind w:left="192" w:hanging="192"/>
            </w:pPr>
            <w:r w:rsidRPr="00C852F1">
              <w:t xml:space="preserve">   </w:t>
            </w:r>
            <w:r w:rsidRPr="00C852F1">
              <w:t xml:space="preserve">R. </w:t>
            </w:r>
            <w:proofErr w:type="spellStart"/>
            <w:r w:rsidRPr="00C852F1">
              <w:t>Augustinavičius.</w:t>
            </w:r>
            <w:r w:rsidRPr="00C852F1">
              <w:rPr>
                <w:spacing w:val="-4"/>
              </w:rPr>
              <w:t>Dubingių</w:t>
            </w:r>
            <w:proofErr w:type="spellEnd"/>
            <w:r w:rsidRPr="00C852F1">
              <w:rPr>
                <w:spacing w:val="-4"/>
              </w:rPr>
              <w:t xml:space="preserve">  piliavietės  </w:t>
            </w:r>
            <w:r w:rsidRPr="00C852F1">
              <w:rPr>
                <w:spacing w:val="-3"/>
              </w:rPr>
              <w:t xml:space="preserve">archeologiniai  </w:t>
            </w:r>
            <w:r w:rsidRPr="00C852F1">
              <w:rPr>
                <w:spacing w:val="-4"/>
              </w:rPr>
              <w:t xml:space="preserve">tyrimai. </w:t>
            </w:r>
            <w:r w:rsidRPr="00C852F1">
              <w:rPr>
                <w:spacing w:val="3"/>
              </w:rPr>
              <w:t xml:space="preserve"> </w:t>
            </w:r>
            <w:r w:rsidRPr="00C852F1">
              <w:t>//</w:t>
            </w:r>
            <w:r w:rsidRPr="00C852F1">
              <w:rPr>
                <w:i/>
              </w:rPr>
              <w:t>Lietuvos Didžiųjų Kunigaikščių rūmų</w:t>
            </w:r>
            <w:r w:rsidRPr="00C852F1">
              <w:rPr>
                <w:i/>
                <w:spacing w:val="-13"/>
              </w:rPr>
              <w:t xml:space="preserve"> </w:t>
            </w:r>
            <w:proofErr w:type="spellStart"/>
            <w:r w:rsidRPr="00C852F1">
              <w:rPr>
                <w:i/>
              </w:rPr>
              <w:t>kronika.</w:t>
            </w:r>
            <w:r w:rsidRPr="00C852F1">
              <w:t>T.IV</w:t>
            </w:r>
            <w:proofErr w:type="spellEnd"/>
            <w:r w:rsidRPr="00C852F1">
              <w:t>. Vilnius. 2018. P.333-344.</w:t>
            </w:r>
          </w:p>
          <w:p w:rsidR="00F26520" w:rsidRPr="00C852F1" w:rsidRDefault="00F26520" w:rsidP="00010D43">
            <w:pPr>
              <w:pStyle w:val="TableParagraph"/>
              <w:numPr>
                <w:ilvl w:val="0"/>
                <w:numId w:val="3"/>
              </w:numPr>
              <w:tabs>
                <w:tab w:val="left" w:pos="617"/>
              </w:tabs>
              <w:spacing w:before="6" w:line="247" w:lineRule="auto"/>
              <w:ind w:left="192" w:right="73" w:hanging="192"/>
              <w:jc w:val="both"/>
            </w:pPr>
            <w:proofErr w:type="spellStart"/>
            <w:r w:rsidRPr="00C852F1">
              <w:rPr>
                <w:spacing w:val="-3"/>
              </w:rPr>
              <w:t>A.Kuncevičius</w:t>
            </w:r>
            <w:proofErr w:type="spellEnd"/>
            <w:r w:rsidRPr="00C852F1">
              <w:rPr>
                <w:spacing w:val="-3"/>
              </w:rPr>
              <w:t xml:space="preserve">, </w:t>
            </w:r>
            <w:proofErr w:type="spellStart"/>
            <w:r w:rsidRPr="00C852F1">
              <w:t>I.Merkytė</w:t>
            </w:r>
            <w:proofErr w:type="spellEnd"/>
            <w:r w:rsidRPr="00C852F1">
              <w:t xml:space="preserve">, </w:t>
            </w:r>
            <w:proofErr w:type="spellStart"/>
            <w:r w:rsidRPr="00C852F1">
              <w:t>J.Poškienė</w:t>
            </w:r>
            <w:proofErr w:type="spellEnd"/>
            <w:r w:rsidRPr="00C852F1">
              <w:t xml:space="preserve">, R. </w:t>
            </w:r>
            <w:proofErr w:type="spellStart"/>
            <w:r w:rsidRPr="00C852F1">
              <w:t>Prapestienė</w:t>
            </w:r>
            <w:proofErr w:type="spellEnd"/>
            <w:r w:rsidRPr="00C852F1">
              <w:t xml:space="preserve">, R. </w:t>
            </w:r>
            <w:proofErr w:type="spellStart"/>
            <w:r w:rsidRPr="00C852F1">
              <w:rPr>
                <w:spacing w:val="-3"/>
              </w:rPr>
              <w:t>Vengalis</w:t>
            </w:r>
            <w:proofErr w:type="spellEnd"/>
            <w:r w:rsidRPr="00C852F1">
              <w:rPr>
                <w:spacing w:val="-3"/>
              </w:rPr>
              <w:t xml:space="preserve">, </w:t>
            </w:r>
            <w:r w:rsidRPr="00C852F1">
              <w:t xml:space="preserve">G. </w:t>
            </w:r>
            <w:r w:rsidRPr="00C852F1">
              <w:rPr>
                <w:spacing w:val="-3"/>
              </w:rPr>
              <w:t xml:space="preserve">Vėlius, </w:t>
            </w:r>
            <w:r w:rsidRPr="00C852F1">
              <w:t xml:space="preserve">J. </w:t>
            </w:r>
            <w:proofErr w:type="spellStart"/>
            <w:r w:rsidRPr="00C852F1">
              <w:rPr>
                <w:spacing w:val="-3"/>
              </w:rPr>
              <w:t>Volungevičius.</w:t>
            </w:r>
            <w:r w:rsidRPr="00C852F1">
              <w:t>Senieji</w:t>
            </w:r>
            <w:proofErr w:type="spellEnd"/>
            <w:r w:rsidRPr="00C852F1">
              <w:t xml:space="preserve"> Trakai – gamtinės aplinkos transformacijos. </w:t>
            </w:r>
            <w:proofErr w:type="spellStart"/>
            <w:r w:rsidRPr="00C852F1">
              <w:rPr>
                <w:i/>
              </w:rPr>
              <w:t>Archaeologia</w:t>
            </w:r>
            <w:proofErr w:type="spellEnd"/>
            <w:r w:rsidRPr="00C852F1">
              <w:rPr>
                <w:i/>
              </w:rPr>
              <w:t xml:space="preserve"> </w:t>
            </w:r>
            <w:proofErr w:type="spellStart"/>
            <w:r w:rsidRPr="00C852F1">
              <w:rPr>
                <w:i/>
              </w:rPr>
              <w:t>Lituana</w:t>
            </w:r>
            <w:proofErr w:type="spellEnd"/>
            <w:r w:rsidRPr="00C852F1">
              <w:t>. Vilnius, 2018. T.19. p. 120-140.</w:t>
            </w:r>
          </w:p>
          <w:p w:rsidR="00F26520" w:rsidRPr="00C852F1" w:rsidRDefault="00F26520" w:rsidP="0061012A">
            <w:pPr>
              <w:pStyle w:val="TableParagraph"/>
              <w:numPr>
                <w:ilvl w:val="0"/>
                <w:numId w:val="3"/>
              </w:numPr>
              <w:tabs>
                <w:tab w:val="left" w:pos="617"/>
              </w:tabs>
              <w:spacing w:line="247" w:lineRule="auto"/>
              <w:ind w:left="192" w:right="74" w:hanging="192"/>
              <w:jc w:val="both"/>
            </w:pPr>
            <w:proofErr w:type="spellStart"/>
            <w:r w:rsidRPr="00C852F1">
              <w:rPr>
                <w:spacing w:val="-3"/>
              </w:rPr>
              <w:t>A.Kuncevičius</w:t>
            </w:r>
            <w:proofErr w:type="spellEnd"/>
            <w:r w:rsidRPr="00C852F1">
              <w:rPr>
                <w:spacing w:val="-3"/>
              </w:rPr>
              <w:t xml:space="preserve">, </w:t>
            </w:r>
            <w:proofErr w:type="spellStart"/>
            <w:r w:rsidRPr="00C852F1">
              <w:t>J.Kazokaitė</w:t>
            </w:r>
            <w:proofErr w:type="spellEnd"/>
            <w:r w:rsidRPr="00C852F1">
              <w:t xml:space="preserve">, </w:t>
            </w:r>
            <w:proofErr w:type="spellStart"/>
            <w:r w:rsidRPr="00C852F1">
              <w:t>V.Lukšėnienė</w:t>
            </w:r>
            <w:proofErr w:type="spellEnd"/>
            <w:r w:rsidRPr="00C852F1">
              <w:t xml:space="preserve">, </w:t>
            </w:r>
            <w:proofErr w:type="spellStart"/>
            <w:r w:rsidRPr="00C852F1">
              <w:rPr>
                <w:spacing w:val="-3"/>
              </w:rPr>
              <w:t>M.Jakulis.</w:t>
            </w:r>
            <w:r w:rsidRPr="00C852F1">
              <w:t>Nekropolis</w:t>
            </w:r>
            <w:proofErr w:type="spellEnd"/>
            <w:r w:rsidRPr="00C852F1">
              <w:t xml:space="preserve"> ir jo archeologiniai tyrimai. // </w:t>
            </w:r>
            <w:r w:rsidRPr="00C852F1">
              <w:rPr>
                <w:i/>
              </w:rPr>
              <w:t>Kultūrų kryžkelė. Vilniaus Švč. Trejybės šventovė ir vienuolynas</w:t>
            </w:r>
            <w:r w:rsidRPr="00C852F1">
              <w:t>. Vilnius. 2017. P.224- 236.</w:t>
            </w:r>
          </w:p>
          <w:p w:rsidR="00D83738" w:rsidRPr="00C852F1" w:rsidRDefault="00F26520" w:rsidP="001269D5">
            <w:pPr>
              <w:pStyle w:val="TableParagraph"/>
              <w:numPr>
                <w:ilvl w:val="0"/>
                <w:numId w:val="3"/>
              </w:numPr>
              <w:tabs>
                <w:tab w:val="left" w:pos="617"/>
              </w:tabs>
              <w:spacing w:line="227" w:lineRule="exact"/>
              <w:ind w:left="192" w:hanging="192"/>
              <w:jc w:val="both"/>
            </w:pPr>
            <w:proofErr w:type="spellStart"/>
            <w:r w:rsidRPr="00C852F1">
              <w:rPr>
                <w:spacing w:val="-3"/>
              </w:rPr>
              <w:t>A.Kuncevičius</w:t>
            </w:r>
            <w:proofErr w:type="spellEnd"/>
            <w:r w:rsidRPr="00C852F1">
              <w:rPr>
                <w:spacing w:val="-3"/>
              </w:rPr>
              <w:t xml:space="preserve">, </w:t>
            </w:r>
            <w:r w:rsidRPr="00C852F1">
              <w:t>et</w:t>
            </w:r>
            <w:r w:rsidRPr="00C852F1">
              <w:rPr>
                <w:spacing w:val="11"/>
              </w:rPr>
              <w:t xml:space="preserve"> </w:t>
            </w:r>
            <w:r w:rsidRPr="00C852F1">
              <w:t>al.,</w:t>
            </w:r>
            <w:r w:rsidRPr="00C852F1">
              <w:t xml:space="preserve"> </w:t>
            </w:r>
            <w:proofErr w:type="spellStart"/>
            <w:r w:rsidRPr="00C852F1">
              <w:t>Landscape</w:t>
            </w:r>
            <w:proofErr w:type="spellEnd"/>
            <w:r w:rsidRPr="00C852F1">
              <w:t xml:space="preserve"> </w:t>
            </w:r>
            <w:proofErr w:type="spellStart"/>
            <w:r w:rsidRPr="00C852F1">
              <w:t>Transformations</w:t>
            </w:r>
            <w:proofErr w:type="spellEnd"/>
            <w:r w:rsidRPr="00C852F1">
              <w:t xml:space="preserve"> </w:t>
            </w:r>
            <w:proofErr w:type="spellStart"/>
            <w:r w:rsidRPr="00C852F1">
              <w:rPr>
                <w:spacing w:val="-4"/>
              </w:rPr>
              <w:t>in</w:t>
            </w:r>
            <w:proofErr w:type="spellEnd"/>
            <w:r w:rsidRPr="00C852F1">
              <w:rPr>
                <w:spacing w:val="-4"/>
              </w:rPr>
              <w:t xml:space="preserve"> </w:t>
            </w:r>
            <w:proofErr w:type="spellStart"/>
            <w:r w:rsidRPr="00C852F1">
              <w:t>the</w:t>
            </w:r>
            <w:proofErr w:type="spellEnd"/>
            <w:r w:rsidRPr="00C852F1">
              <w:t xml:space="preserve"> Historical Capitals of </w:t>
            </w:r>
            <w:r w:rsidRPr="00C852F1">
              <w:rPr>
                <w:spacing w:val="-3"/>
              </w:rPr>
              <w:t xml:space="preserve">Lithuania </w:t>
            </w:r>
            <w:r w:rsidRPr="00C852F1">
              <w:t xml:space="preserve">during the 13th-14th centuries. </w:t>
            </w:r>
            <w:proofErr w:type="spellStart"/>
            <w:r w:rsidRPr="00C852F1">
              <w:rPr>
                <w:i/>
              </w:rPr>
              <w:t>Acta</w:t>
            </w:r>
            <w:proofErr w:type="spellEnd"/>
            <w:r w:rsidRPr="00C852F1">
              <w:rPr>
                <w:i/>
              </w:rPr>
              <w:t xml:space="preserve"> </w:t>
            </w:r>
            <w:proofErr w:type="spellStart"/>
            <w:r w:rsidRPr="00C852F1">
              <w:rPr>
                <w:i/>
              </w:rPr>
              <w:t>Archaeologica</w:t>
            </w:r>
            <w:proofErr w:type="spellEnd"/>
            <w:r w:rsidRPr="00C852F1">
              <w:t>.  Vol. 90, No  2. 2019. P.</w:t>
            </w:r>
            <w:r w:rsidRPr="00C852F1">
              <w:rPr>
                <w:spacing w:val="9"/>
              </w:rPr>
              <w:t xml:space="preserve"> </w:t>
            </w:r>
            <w:r w:rsidRPr="00C852F1">
              <w:t>181-202.</w:t>
            </w:r>
          </w:p>
          <w:p w:rsidR="00D83738" w:rsidRPr="00C852F1" w:rsidRDefault="00D83738">
            <w:pPr>
              <w:jc w:val="both"/>
              <w:rPr>
                <w:sz w:val="22"/>
                <w:szCs w:val="22"/>
                <w:lang w:val="lt-LT"/>
              </w:rPr>
            </w:pPr>
          </w:p>
        </w:tc>
      </w:tr>
      <w:tr w:rsidR="00D83738" w:rsidRPr="00C852F1" w:rsidTr="00C85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left w:val="single" w:sz="12" w:space="0" w:color="auto"/>
            </w:tcBorders>
          </w:tcPr>
          <w:p w:rsidR="00D83738" w:rsidRPr="00C852F1" w:rsidRDefault="00773C8F" w:rsidP="00773C8F">
            <w:pPr>
              <w:rPr>
                <w:sz w:val="22"/>
                <w:szCs w:val="22"/>
                <w:lang w:val="lt-LT"/>
              </w:rPr>
            </w:pPr>
            <w:proofErr w:type="spellStart"/>
            <w:r w:rsidRPr="00C852F1">
              <w:rPr>
                <w:sz w:val="22"/>
                <w:szCs w:val="22"/>
              </w:rPr>
              <w:t>Vėlius</w:t>
            </w:r>
            <w:proofErr w:type="spellEnd"/>
            <w:r w:rsidRPr="00C852F1">
              <w:rPr>
                <w:sz w:val="22"/>
                <w:szCs w:val="22"/>
              </w:rPr>
              <w:t xml:space="preserve"> </w:t>
            </w:r>
            <w:proofErr w:type="spellStart"/>
            <w:r w:rsidRPr="00C852F1">
              <w:rPr>
                <w:sz w:val="22"/>
                <w:szCs w:val="22"/>
              </w:rPr>
              <w:t>Gintautas</w:t>
            </w:r>
            <w:proofErr w:type="spellEnd"/>
          </w:p>
        </w:tc>
        <w:tc>
          <w:tcPr>
            <w:tcW w:w="1701" w:type="dxa"/>
            <w:tcBorders>
              <w:left w:val="single" w:sz="12" w:space="0" w:color="auto"/>
            </w:tcBorders>
          </w:tcPr>
          <w:p w:rsidR="00D83738" w:rsidRPr="00C852F1" w:rsidRDefault="00773C8F">
            <w:pPr>
              <w:rPr>
                <w:sz w:val="22"/>
                <w:szCs w:val="22"/>
                <w:lang w:val="lt-LT"/>
              </w:rPr>
            </w:pPr>
            <w:r w:rsidRPr="00C852F1">
              <w:rPr>
                <w:sz w:val="22"/>
                <w:szCs w:val="22"/>
                <w:lang w:val="lt-LT"/>
              </w:rPr>
              <w:t xml:space="preserve">Dr., </w:t>
            </w:r>
            <w:proofErr w:type="spellStart"/>
            <w:r w:rsidRPr="00C852F1">
              <w:rPr>
                <w:sz w:val="22"/>
                <w:szCs w:val="22"/>
                <w:lang w:val="lt-LT"/>
              </w:rPr>
              <w:t>Associate</w:t>
            </w:r>
            <w:proofErr w:type="spellEnd"/>
            <w:r w:rsidRPr="00C852F1">
              <w:rPr>
                <w:sz w:val="22"/>
                <w:szCs w:val="22"/>
                <w:lang w:val="lt-LT"/>
              </w:rPr>
              <w:t xml:space="preserve"> </w:t>
            </w:r>
            <w:proofErr w:type="spellStart"/>
            <w:r w:rsidRPr="00C852F1">
              <w:rPr>
                <w:sz w:val="22"/>
                <w:szCs w:val="22"/>
                <w:lang w:val="lt-LT"/>
              </w:rPr>
              <w:t>Professor</w:t>
            </w:r>
            <w:proofErr w:type="spellEnd"/>
          </w:p>
        </w:tc>
        <w:tc>
          <w:tcPr>
            <w:tcW w:w="4643" w:type="dxa"/>
            <w:tcBorders>
              <w:top w:val="single" w:sz="6" w:space="0" w:color="auto"/>
              <w:left w:val="single" w:sz="12" w:space="0" w:color="auto"/>
              <w:right w:val="single" w:sz="12" w:space="0" w:color="auto"/>
            </w:tcBorders>
          </w:tcPr>
          <w:p w:rsidR="00773C8F" w:rsidRPr="00C852F1" w:rsidRDefault="00773C8F" w:rsidP="00773C8F">
            <w:pPr>
              <w:adjustRightInd w:val="0"/>
              <w:spacing w:after="27"/>
              <w:jc w:val="both"/>
              <w:rPr>
                <w:rFonts w:eastAsia="Calibri"/>
                <w:sz w:val="22"/>
                <w:szCs w:val="22"/>
              </w:rPr>
            </w:pPr>
            <w:proofErr w:type="spellStart"/>
            <w:r w:rsidRPr="00C852F1">
              <w:rPr>
                <w:rFonts w:eastAsia="Calibri"/>
                <w:sz w:val="22"/>
                <w:szCs w:val="22"/>
              </w:rPr>
              <w:t>Jonaitis</w:t>
            </w:r>
            <w:proofErr w:type="spellEnd"/>
            <w:r w:rsidRPr="00C852F1">
              <w:rPr>
                <w:rFonts w:eastAsia="Calibri"/>
                <w:sz w:val="22"/>
                <w:szCs w:val="22"/>
              </w:rPr>
              <w:t xml:space="preserve"> R., </w:t>
            </w:r>
            <w:proofErr w:type="spellStart"/>
            <w:r w:rsidRPr="00C852F1">
              <w:rPr>
                <w:rFonts w:eastAsia="Calibri"/>
                <w:sz w:val="22"/>
                <w:szCs w:val="22"/>
              </w:rPr>
              <w:t>Kaplūnaitė</w:t>
            </w:r>
            <w:proofErr w:type="spellEnd"/>
            <w:r w:rsidRPr="00C852F1">
              <w:rPr>
                <w:rFonts w:eastAsia="Calibri"/>
                <w:sz w:val="22"/>
                <w:szCs w:val="22"/>
              </w:rPr>
              <w:t xml:space="preserve"> I.,</w:t>
            </w:r>
            <w:r w:rsidRPr="00C852F1">
              <w:rPr>
                <w:rFonts w:eastAsia="Calibri"/>
                <w:b/>
                <w:sz w:val="22"/>
                <w:szCs w:val="22"/>
              </w:rPr>
              <w:t xml:space="preserve"> </w:t>
            </w:r>
            <w:proofErr w:type="spellStart"/>
            <w:r w:rsidRPr="00C852F1">
              <w:rPr>
                <w:rFonts w:eastAsia="Calibri"/>
                <w:b/>
                <w:sz w:val="22"/>
                <w:szCs w:val="22"/>
              </w:rPr>
              <w:t>Vėlius</w:t>
            </w:r>
            <w:proofErr w:type="spellEnd"/>
            <w:r w:rsidRPr="00C852F1">
              <w:rPr>
                <w:rFonts w:eastAsia="Calibri"/>
                <w:b/>
                <w:sz w:val="22"/>
                <w:szCs w:val="22"/>
              </w:rPr>
              <w:t xml:space="preserve"> G.</w:t>
            </w:r>
            <w:r w:rsidRPr="00C852F1">
              <w:rPr>
                <w:rFonts w:eastAsia="Calibri"/>
                <w:sz w:val="22"/>
                <w:szCs w:val="22"/>
              </w:rPr>
              <w:t xml:space="preserve"> 2016. Early Christian </w:t>
            </w:r>
            <w:proofErr w:type="gramStart"/>
            <w:r w:rsidRPr="00C852F1">
              <w:rPr>
                <w:rFonts w:eastAsia="Calibri"/>
                <w:sz w:val="22"/>
                <w:szCs w:val="22"/>
              </w:rPr>
              <w:t>Burials“</w:t>
            </w:r>
            <w:proofErr w:type="gramEnd"/>
            <w:r w:rsidRPr="00C852F1">
              <w:rPr>
                <w:rFonts w:eastAsia="Calibri"/>
                <w:sz w:val="22"/>
                <w:szCs w:val="22"/>
              </w:rPr>
              <w:t>. in: A Hundred Years of Archaeological Discoveries in Lithuania</w:t>
            </w:r>
            <w:r w:rsidRPr="00C852F1">
              <w:rPr>
                <w:rFonts w:eastAsia="Calibri"/>
                <w:i/>
                <w:sz w:val="22"/>
                <w:szCs w:val="22"/>
              </w:rPr>
              <w:t xml:space="preserve"> </w:t>
            </w:r>
            <w:r w:rsidRPr="00C852F1">
              <w:rPr>
                <w:rFonts w:eastAsia="Calibri"/>
                <w:sz w:val="22"/>
                <w:szCs w:val="22"/>
              </w:rPr>
              <w:t>(</w:t>
            </w:r>
            <w:proofErr w:type="spellStart"/>
            <w:r w:rsidRPr="00C852F1">
              <w:rPr>
                <w:rFonts w:eastAsia="Calibri"/>
                <w:sz w:val="22"/>
                <w:szCs w:val="22"/>
              </w:rPr>
              <w:t>sud</w:t>
            </w:r>
            <w:proofErr w:type="spellEnd"/>
            <w:r w:rsidRPr="00C852F1">
              <w:rPr>
                <w:rFonts w:eastAsia="Calibri"/>
                <w:sz w:val="22"/>
                <w:szCs w:val="22"/>
              </w:rPr>
              <w:t xml:space="preserve">. </w:t>
            </w:r>
            <w:proofErr w:type="spellStart"/>
            <w:r w:rsidRPr="00C852F1">
              <w:rPr>
                <w:rFonts w:eastAsia="Calibri"/>
                <w:sz w:val="22"/>
                <w:szCs w:val="22"/>
              </w:rPr>
              <w:t>Zabiela</w:t>
            </w:r>
            <w:proofErr w:type="spellEnd"/>
            <w:r w:rsidRPr="00C852F1">
              <w:rPr>
                <w:rFonts w:eastAsia="Calibri"/>
                <w:sz w:val="22"/>
                <w:szCs w:val="22"/>
              </w:rPr>
              <w:t xml:space="preserve"> G, </w:t>
            </w:r>
            <w:proofErr w:type="spellStart"/>
            <w:r w:rsidRPr="00C852F1">
              <w:rPr>
                <w:rFonts w:eastAsia="Calibri"/>
                <w:sz w:val="22"/>
                <w:szCs w:val="22"/>
              </w:rPr>
              <w:t>Baubonis</w:t>
            </w:r>
            <w:proofErr w:type="spellEnd"/>
            <w:r w:rsidRPr="00C852F1">
              <w:rPr>
                <w:rFonts w:eastAsia="Calibri"/>
                <w:sz w:val="22"/>
                <w:szCs w:val="22"/>
              </w:rPr>
              <w:t xml:space="preserve"> Z, </w:t>
            </w:r>
            <w:proofErr w:type="spellStart"/>
            <w:r w:rsidRPr="00C852F1">
              <w:rPr>
                <w:rFonts w:eastAsia="Calibri"/>
                <w:sz w:val="22"/>
                <w:szCs w:val="22"/>
              </w:rPr>
              <w:t>Marcinkevičiūtė</w:t>
            </w:r>
            <w:proofErr w:type="spellEnd"/>
            <w:r w:rsidRPr="00C852F1">
              <w:rPr>
                <w:rFonts w:eastAsia="Calibri"/>
                <w:sz w:val="22"/>
                <w:szCs w:val="22"/>
              </w:rPr>
              <w:t xml:space="preserve"> E)</w:t>
            </w:r>
            <w:r w:rsidRPr="00C852F1">
              <w:rPr>
                <w:rFonts w:eastAsia="Calibri"/>
                <w:i/>
                <w:sz w:val="22"/>
                <w:szCs w:val="22"/>
              </w:rPr>
              <w:t xml:space="preserve">. </w:t>
            </w:r>
            <w:r w:rsidRPr="00C852F1">
              <w:rPr>
                <w:rFonts w:eastAsia="Calibri"/>
                <w:sz w:val="22"/>
                <w:szCs w:val="22"/>
              </w:rPr>
              <w:t xml:space="preserve">Vilnius: </w:t>
            </w:r>
            <w:proofErr w:type="spellStart"/>
            <w:r w:rsidRPr="00C852F1">
              <w:rPr>
                <w:rFonts w:eastAsia="Calibri"/>
                <w:sz w:val="22"/>
                <w:szCs w:val="22"/>
              </w:rPr>
              <w:t>Lietuvos</w:t>
            </w:r>
            <w:proofErr w:type="spellEnd"/>
            <w:r w:rsidRPr="00C852F1">
              <w:rPr>
                <w:rFonts w:eastAsia="Calibri"/>
                <w:sz w:val="22"/>
                <w:szCs w:val="22"/>
              </w:rPr>
              <w:t xml:space="preserve"> </w:t>
            </w:r>
            <w:proofErr w:type="spellStart"/>
            <w:r w:rsidRPr="00C852F1">
              <w:rPr>
                <w:rFonts w:eastAsia="Calibri"/>
                <w:sz w:val="22"/>
                <w:szCs w:val="22"/>
              </w:rPr>
              <w:t>archeologijos</w:t>
            </w:r>
            <w:proofErr w:type="spellEnd"/>
            <w:r w:rsidRPr="00C852F1">
              <w:rPr>
                <w:rFonts w:eastAsia="Calibri"/>
                <w:sz w:val="22"/>
                <w:szCs w:val="22"/>
              </w:rPr>
              <w:t xml:space="preserve"> </w:t>
            </w:r>
            <w:proofErr w:type="spellStart"/>
            <w:r w:rsidRPr="00C852F1">
              <w:rPr>
                <w:rFonts w:eastAsia="Calibri"/>
                <w:sz w:val="22"/>
                <w:szCs w:val="22"/>
              </w:rPr>
              <w:t>draugija</w:t>
            </w:r>
            <w:proofErr w:type="spellEnd"/>
            <w:r w:rsidRPr="00C852F1">
              <w:rPr>
                <w:rFonts w:eastAsia="Calibri"/>
                <w:sz w:val="22"/>
                <w:szCs w:val="22"/>
              </w:rPr>
              <w:t>. p. 430–441. ISBN 978-9955-9913-9-7</w:t>
            </w:r>
          </w:p>
          <w:p w:rsidR="00773C8F" w:rsidRPr="00C852F1" w:rsidRDefault="00773C8F" w:rsidP="00773C8F">
            <w:pPr>
              <w:adjustRightInd w:val="0"/>
              <w:spacing w:after="27"/>
              <w:jc w:val="both"/>
              <w:rPr>
                <w:rFonts w:eastAsia="Calibri"/>
                <w:sz w:val="22"/>
                <w:szCs w:val="22"/>
              </w:rPr>
            </w:pPr>
            <w:proofErr w:type="spellStart"/>
            <w:r w:rsidRPr="00C852F1">
              <w:rPr>
                <w:rFonts w:eastAsia="Calibri"/>
                <w:bCs/>
                <w:sz w:val="22"/>
                <w:szCs w:val="22"/>
              </w:rPr>
              <w:t>Kuncevičius</w:t>
            </w:r>
            <w:proofErr w:type="spellEnd"/>
            <w:r w:rsidRPr="00C852F1">
              <w:rPr>
                <w:rFonts w:eastAsia="Calibri"/>
                <w:bCs/>
                <w:sz w:val="22"/>
                <w:szCs w:val="22"/>
              </w:rPr>
              <w:t xml:space="preserve"> A., </w:t>
            </w:r>
            <w:proofErr w:type="spellStart"/>
            <w:r w:rsidRPr="00C852F1">
              <w:rPr>
                <w:rFonts w:eastAsia="Calibri"/>
                <w:bCs/>
                <w:sz w:val="22"/>
                <w:szCs w:val="22"/>
              </w:rPr>
              <w:t>Merkytė</w:t>
            </w:r>
            <w:proofErr w:type="spellEnd"/>
            <w:r w:rsidRPr="00C852F1">
              <w:rPr>
                <w:rFonts w:eastAsia="Calibri"/>
                <w:bCs/>
                <w:sz w:val="22"/>
                <w:szCs w:val="22"/>
              </w:rPr>
              <w:t xml:space="preserve"> I., </w:t>
            </w:r>
            <w:proofErr w:type="spellStart"/>
            <w:r w:rsidRPr="00C852F1">
              <w:rPr>
                <w:rFonts w:eastAsia="Calibri"/>
                <w:bCs/>
                <w:sz w:val="22"/>
                <w:szCs w:val="22"/>
              </w:rPr>
              <w:t>Poškienė</w:t>
            </w:r>
            <w:proofErr w:type="spellEnd"/>
            <w:r w:rsidRPr="00C852F1">
              <w:rPr>
                <w:rFonts w:eastAsia="Calibri"/>
                <w:bCs/>
                <w:sz w:val="22"/>
                <w:szCs w:val="22"/>
              </w:rPr>
              <w:t xml:space="preserve"> J., </w:t>
            </w:r>
            <w:proofErr w:type="spellStart"/>
            <w:r w:rsidRPr="00C852F1">
              <w:rPr>
                <w:rFonts w:eastAsia="Calibri"/>
                <w:bCs/>
                <w:sz w:val="22"/>
                <w:szCs w:val="22"/>
              </w:rPr>
              <w:t>Prapiestienė</w:t>
            </w:r>
            <w:proofErr w:type="spellEnd"/>
            <w:r w:rsidRPr="00C852F1">
              <w:rPr>
                <w:rFonts w:eastAsia="Calibri"/>
                <w:bCs/>
                <w:sz w:val="22"/>
                <w:szCs w:val="22"/>
              </w:rPr>
              <w:t xml:space="preserve"> R., </w:t>
            </w:r>
            <w:proofErr w:type="spellStart"/>
            <w:r w:rsidRPr="00C852F1">
              <w:rPr>
                <w:rFonts w:eastAsia="Calibri"/>
                <w:bCs/>
                <w:sz w:val="22"/>
                <w:szCs w:val="22"/>
              </w:rPr>
              <w:t>Vengalis</w:t>
            </w:r>
            <w:proofErr w:type="spellEnd"/>
            <w:r w:rsidRPr="00C852F1">
              <w:rPr>
                <w:rFonts w:eastAsia="Calibri"/>
                <w:bCs/>
                <w:sz w:val="22"/>
                <w:szCs w:val="22"/>
              </w:rPr>
              <w:t xml:space="preserve"> R.,</w:t>
            </w:r>
            <w:r w:rsidRPr="00C852F1">
              <w:rPr>
                <w:rFonts w:eastAsia="Calibri"/>
                <w:b/>
                <w:bCs/>
                <w:sz w:val="22"/>
                <w:szCs w:val="22"/>
              </w:rPr>
              <w:t xml:space="preserve"> </w:t>
            </w:r>
            <w:proofErr w:type="spellStart"/>
            <w:r w:rsidRPr="00C852F1">
              <w:rPr>
                <w:rFonts w:eastAsia="Calibri"/>
                <w:b/>
                <w:bCs/>
                <w:sz w:val="22"/>
                <w:szCs w:val="22"/>
              </w:rPr>
              <w:t>Vėlius</w:t>
            </w:r>
            <w:proofErr w:type="spellEnd"/>
            <w:r w:rsidRPr="00C852F1">
              <w:rPr>
                <w:rFonts w:eastAsia="Calibri"/>
                <w:b/>
                <w:bCs/>
                <w:sz w:val="22"/>
                <w:szCs w:val="22"/>
              </w:rPr>
              <w:t xml:space="preserve"> G., </w:t>
            </w:r>
            <w:proofErr w:type="spellStart"/>
            <w:r w:rsidRPr="00C852F1">
              <w:rPr>
                <w:rFonts w:eastAsia="Calibri"/>
                <w:bCs/>
                <w:sz w:val="22"/>
                <w:szCs w:val="22"/>
              </w:rPr>
              <w:t>Volungevičius</w:t>
            </w:r>
            <w:proofErr w:type="spellEnd"/>
            <w:r w:rsidRPr="00C852F1">
              <w:rPr>
                <w:rFonts w:eastAsia="Calibri"/>
                <w:bCs/>
                <w:sz w:val="22"/>
                <w:szCs w:val="22"/>
              </w:rPr>
              <w:t xml:space="preserve"> J. 2018.</w:t>
            </w:r>
            <w:r w:rsidRPr="00C852F1">
              <w:rPr>
                <w:rFonts w:eastAsia="Calibri"/>
                <w:b/>
                <w:bCs/>
                <w:sz w:val="22"/>
                <w:szCs w:val="22"/>
              </w:rPr>
              <w:t xml:space="preserve"> </w:t>
            </w:r>
            <w:proofErr w:type="spellStart"/>
            <w:r w:rsidRPr="00C852F1">
              <w:rPr>
                <w:rFonts w:eastAsia="Calibri"/>
                <w:sz w:val="22"/>
                <w:szCs w:val="22"/>
              </w:rPr>
              <w:t>Senieji</w:t>
            </w:r>
            <w:proofErr w:type="spellEnd"/>
            <w:r w:rsidRPr="00C852F1">
              <w:rPr>
                <w:rFonts w:eastAsia="Calibri"/>
                <w:sz w:val="22"/>
                <w:szCs w:val="22"/>
              </w:rPr>
              <w:t xml:space="preserve"> </w:t>
            </w:r>
            <w:proofErr w:type="spellStart"/>
            <w:r w:rsidRPr="00C852F1">
              <w:rPr>
                <w:rFonts w:eastAsia="Calibri"/>
                <w:sz w:val="22"/>
                <w:szCs w:val="22"/>
              </w:rPr>
              <w:t>Trakai</w:t>
            </w:r>
            <w:proofErr w:type="spellEnd"/>
            <w:r w:rsidRPr="00C852F1">
              <w:rPr>
                <w:rFonts w:eastAsia="Calibri"/>
                <w:sz w:val="22"/>
                <w:szCs w:val="22"/>
              </w:rPr>
              <w:t xml:space="preserve"> – </w:t>
            </w:r>
            <w:proofErr w:type="spellStart"/>
            <w:r w:rsidRPr="00C852F1">
              <w:rPr>
                <w:rFonts w:eastAsia="Calibri"/>
                <w:sz w:val="22"/>
                <w:szCs w:val="22"/>
              </w:rPr>
              <w:t>gamtinės</w:t>
            </w:r>
            <w:proofErr w:type="spellEnd"/>
            <w:r w:rsidRPr="00C852F1">
              <w:rPr>
                <w:rFonts w:eastAsia="Calibri"/>
                <w:sz w:val="22"/>
                <w:szCs w:val="22"/>
              </w:rPr>
              <w:t xml:space="preserve"> </w:t>
            </w:r>
            <w:proofErr w:type="spellStart"/>
            <w:r w:rsidRPr="00C852F1">
              <w:rPr>
                <w:rFonts w:eastAsia="Calibri"/>
                <w:sz w:val="22"/>
                <w:szCs w:val="22"/>
              </w:rPr>
              <w:t>aplinkos</w:t>
            </w:r>
            <w:proofErr w:type="spellEnd"/>
            <w:r w:rsidRPr="00C852F1">
              <w:rPr>
                <w:rFonts w:eastAsia="Calibri"/>
                <w:sz w:val="22"/>
                <w:szCs w:val="22"/>
              </w:rPr>
              <w:t xml:space="preserve"> </w:t>
            </w:r>
            <w:proofErr w:type="spellStart"/>
            <w:r w:rsidRPr="00C852F1">
              <w:rPr>
                <w:rFonts w:eastAsia="Calibri"/>
                <w:sz w:val="22"/>
                <w:szCs w:val="22"/>
              </w:rPr>
              <w:t>transformacijos</w:t>
            </w:r>
            <w:proofErr w:type="spellEnd"/>
            <w:r w:rsidRPr="00C852F1">
              <w:rPr>
                <w:rFonts w:eastAsia="Calibri"/>
                <w:sz w:val="22"/>
                <w:szCs w:val="22"/>
              </w:rPr>
              <w:t xml:space="preserve">. </w:t>
            </w:r>
            <w:proofErr w:type="spellStart"/>
            <w:r w:rsidRPr="00C852F1">
              <w:rPr>
                <w:rFonts w:eastAsia="Calibri"/>
                <w:i/>
                <w:sz w:val="22"/>
                <w:szCs w:val="22"/>
              </w:rPr>
              <w:t>Archaeologia</w:t>
            </w:r>
            <w:proofErr w:type="spellEnd"/>
            <w:r w:rsidRPr="00C852F1">
              <w:rPr>
                <w:rFonts w:eastAsia="Calibri"/>
                <w:i/>
                <w:sz w:val="22"/>
                <w:szCs w:val="22"/>
              </w:rPr>
              <w:t xml:space="preserve"> </w:t>
            </w:r>
            <w:proofErr w:type="spellStart"/>
            <w:r w:rsidRPr="00C852F1">
              <w:rPr>
                <w:rFonts w:eastAsia="Calibri"/>
                <w:i/>
                <w:sz w:val="22"/>
                <w:szCs w:val="22"/>
              </w:rPr>
              <w:t>Lituana</w:t>
            </w:r>
            <w:proofErr w:type="spellEnd"/>
            <w:r w:rsidRPr="00C852F1">
              <w:rPr>
                <w:rFonts w:eastAsia="Calibri"/>
                <w:sz w:val="22"/>
                <w:szCs w:val="22"/>
              </w:rPr>
              <w:t xml:space="preserve">, t. 19, Vilnius: </w:t>
            </w:r>
            <w:proofErr w:type="spellStart"/>
            <w:r w:rsidRPr="00C852F1">
              <w:rPr>
                <w:rFonts w:eastAsia="Calibri"/>
                <w:sz w:val="22"/>
                <w:szCs w:val="22"/>
              </w:rPr>
              <w:t>Vilniaus</w:t>
            </w:r>
            <w:proofErr w:type="spellEnd"/>
            <w:r w:rsidRPr="00C852F1">
              <w:rPr>
                <w:rFonts w:eastAsia="Calibri"/>
                <w:sz w:val="22"/>
                <w:szCs w:val="22"/>
              </w:rPr>
              <w:t xml:space="preserve"> </w:t>
            </w:r>
            <w:proofErr w:type="spellStart"/>
            <w:r w:rsidRPr="00C852F1">
              <w:rPr>
                <w:rFonts w:eastAsia="Calibri"/>
                <w:sz w:val="22"/>
                <w:szCs w:val="22"/>
              </w:rPr>
              <w:t>universiteto</w:t>
            </w:r>
            <w:proofErr w:type="spellEnd"/>
            <w:r w:rsidRPr="00C852F1">
              <w:rPr>
                <w:rFonts w:eastAsia="Calibri"/>
                <w:sz w:val="22"/>
                <w:szCs w:val="22"/>
              </w:rPr>
              <w:t xml:space="preserve"> </w:t>
            </w:r>
            <w:proofErr w:type="spellStart"/>
            <w:r w:rsidRPr="00C852F1">
              <w:rPr>
                <w:rFonts w:eastAsia="Calibri"/>
                <w:sz w:val="22"/>
                <w:szCs w:val="22"/>
              </w:rPr>
              <w:t>leidykla</w:t>
            </w:r>
            <w:proofErr w:type="spellEnd"/>
            <w:r w:rsidRPr="00C852F1">
              <w:rPr>
                <w:rFonts w:eastAsia="Calibri"/>
                <w:sz w:val="22"/>
                <w:szCs w:val="22"/>
              </w:rPr>
              <w:t xml:space="preserve">. p. 120-140. ISSN 1392-6748; </w:t>
            </w:r>
            <w:proofErr w:type="spellStart"/>
            <w:r w:rsidRPr="00C852F1">
              <w:rPr>
                <w:rFonts w:eastAsia="Calibri"/>
                <w:sz w:val="22"/>
                <w:szCs w:val="22"/>
              </w:rPr>
              <w:t>eISSN</w:t>
            </w:r>
            <w:proofErr w:type="spellEnd"/>
            <w:r w:rsidRPr="00C852F1">
              <w:rPr>
                <w:rFonts w:eastAsia="Calibri"/>
                <w:sz w:val="22"/>
                <w:szCs w:val="22"/>
              </w:rPr>
              <w:t xml:space="preserve"> 2538-8738. </w:t>
            </w:r>
          </w:p>
          <w:p w:rsidR="00D83738" w:rsidRPr="00C852F1" w:rsidRDefault="00773C8F" w:rsidP="00773C8F">
            <w:pPr>
              <w:jc w:val="both"/>
              <w:rPr>
                <w:sz w:val="22"/>
                <w:szCs w:val="22"/>
                <w:lang w:val="lt-LT"/>
              </w:rPr>
            </w:pPr>
            <w:proofErr w:type="spellStart"/>
            <w:r w:rsidRPr="00C852F1">
              <w:rPr>
                <w:rFonts w:eastAsia="Calibri"/>
                <w:bCs/>
                <w:sz w:val="22"/>
                <w:szCs w:val="22"/>
              </w:rPr>
              <w:t>Volungevičius</w:t>
            </w:r>
            <w:proofErr w:type="spellEnd"/>
            <w:r w:rsidRPr="00C852F1">
              <w:rPr>
                <w:rFonts w:eastAsia="Calibri"/>
                <w:bCs/>
                <w:sz w:val="22"/>
                <w:szCs w:val="22"/>
              </w:rPr>
              <w:t xml:space="preserve"> J., </w:t>
            </w:r>
            <w:proofErr w:type="spellStart"/>
            <w:r w:rsidRPr="00C852F1">
              <w:rPr>
                <w:rFonts w:eastAsia="Calibri"/>
                <w:bCs/>
                <w:sz w:val="22"/>
                <w:szCs w:val="22"/>
              </w:rPr>
              <w:t>Feiza</w:t>
            </w:r>
            <w:proofErr w:type="spellEnd"/>
            <w:r w:rsidRPr="00C852F1">
              <w:rPr>
                <w:rFonts w:eastAsia="Calibri"/>
                <w:bCs/>
                <w:sz w:val="22"/>
                <w:szCs w:val="22"/>
              </w:rPr>
              <w:t xml:space="preserve"> V., </w:t>
            </w:r>
            <w:proofErr w:type="spellStart"/>
            <w:r w:rsidRPr="00C852F1">
              <w:rPr>
                <w:rFonts w:eastAsia="Calibri"/>
                <w:bCs/>
                <w:sz w:val="22"/>
                <w:szCs w:val="22"/>
              </w:rPr>
              <w:t>Amalevičiūtė-Volungė</w:t>
            </w:r>
            <w:proofErr w:type="spellEnd"/>
            <w:r w:rsidRPr="00C852F1">
              <w:rPr>
                <w:rFonts w:eastAsia="Calibri"/>
                <w:bCs/>
                <w:sz w:val="22"/>
                <w:szCs w:val="22"/>
              </w:rPr>
              <w:t xml:space="preserve"> K., </w:t>
            </w:r>
            <w:proofErr w:type="spellStart"/>
            <w:r w:rsidRPr="00C852F1">
              <w:rPr>
                <w:rFonts w:eastAsia="Calibri"/>
                <w:bCs/>
                <w:sz w:val="22"/>
                <w:szCs w:val="22"/>
              </w:rPr>
              <w:t>Liaudanskienė</w:t>
            </w:r>
            <w:proofErr w:type="spellEnd"/>
            <w:r w:rsidRPr="00C852F1">
              <w:rPr>
                <w:rFonts w:eastAsia="Calibri"/>
                <w:bCs/>
                <w:sz w:val="22"/>
                <w:szCs w:val="22"/>
              </w:rPr>
              <w:t xml:space="preserve"> I., </w:t>
            </w:r>
            <w:proofErr w:type="spellStart"/>
            <w:r w:rsidRPr="00C852F1">
              <w:rPr>
                <w:rFonts w:eastAsia="Calibri"/>
                <w:bCs/>
                <w:sz w:val="22"/>
                <w:szCs w:val="22"/>
              </w:rPr>
              <w:t>Šlepetienė</w:t>
            </w:r>
            <w:proofErr w:type="spellEnd"/>
            <w:r w:rsidRPr="00C852F1">
              <w:rPr>
                <w:rFonts w:eastAsia="Calibri"/>
                <w:bCs/>
                <w:sz w:val="22"/>
                <w:szCs w:val="22"/>
              </w:rPr>
              <w:t xml:space="preserve"> E., </w:t>
            </w:r>
            <w:proofErr w:type="spellStart"/>
            <w:r w:rsidRPr="00C852F1">
              <w:rPr>
                <w:rFonts w:eastAsia="Calibri"/>
                <w:bCs/>
                <w:sz w:val="22"/>
                <w:szCs w:val="22"/>
              </w:rPr>
              <w:t>Kuncevičius</w:t>
            </w:r>
            <w:proofErr w:type="spellEnd"/>
            <w:r w:rsidRPr="00C852F1">
              <w:rPr>
                <w:rFonts w:eastAsia="Calibri"/>
                <w:bCs/>
                <w:sz w:val="22"/>
                <w:szCs w:val="22"/>
              </w:rPr>
              <w:t xml:space="preserve"> A., </w:t>
            </w:r>
            <w:proofErr w:type="spellStart"/>
            <w:r w:rsidRPr="00C852F1">
              <w:rPr>
                <w:rFonts w:eastAsia="Calibri"/>
                <w:bCs/>
                <w:sz w:val="22"/>
                <w:szCs w:val="22"/>
              </w:rPr>
              <w:t>Vengalis</w:t>
            </w:r>
            <w:proofErr w:type="spellEnd"/>
            <w:r w:rsidRPr="00C852F1">
              <w:rPr>
                <w:rFonts w:eastAsia="Calibri"/>
                <w:bCs/>
                <w:sz w:val="22"/>
                <w:szCs w:val="22"/>
              </w:rPr>
              <w:t xml:space="preserve"> R.,</w:t>
            </w:r>
            <w:r w:rsidRPr="00C852F1">
              <w:rPr>
                <w:rFonts w:eastAsia="Calibri"/>
                <w:b/>
                <w:bCs/>
                <w:sz w:val="22"/>
                <w:szCs w:val="22"/>
              </w:rPr>
              <w:t xml:space="preserve"> </w:t>
            </w:r>
            <w:proofErr w:type="spellStart"/>
            <w:r w:rsidRPr="00C852F1">
              <w:rPr>
                <w:rFonts w:eastAsia="Calibri"/>
                <w:b/>
                <w:bCs/>
                <w:sz w:val="22"/>
                <w:szCs w:val="22"/>
              </w:rPr>
              <w:t>Vėlius</w:t>
            </w:r>
            <w:proofErr w:type="spellEnd"/>
            <w:r w:rsidRPr="00C852F1">
              <w:rPr>
                <w:rFonts w:eastAsia="Calibri"/>
                <w:b/>
                <w:bCs/>
                <w:sz w:val="22"/>
                <w:szCs w:val="22"/>
              </w:rPr>
              <w:t xml:space="preserve"> G</w:t>
            </w:r>
            <w:r w:rsidRPr="00C852F1">
              <w:rPr>
                <w:rFonts w:eastAsia="Calibri"/>
                <w:bCs/>
                <w:sz w:val="22"/>
                <w:szCs w:val="22"/>
              </w:rPr>
              <w:t xml:space="preserve">., </w:t>
            </w:r>
            <w:proofErr w:type="spellStart"/>
            <w:r w:rsidRPr="00C852F1">
              <w:rPr>
                <w:rFonts w:eastAsia="Calibri"/>
                <w:bCs/>
                <w:sz w:val="22"/>
                <w:szCs w:val="22"/>
              </w:rPr>
              <w:t>Prapiestienė</w:t>
            </w:r>
            <w:proofErr w:type="spellEnd"/>
            <w:r w:rsidRPr="00C852F1">
              <w:rPr>
                <w:rFonts w:eastAsia="Calibri"/>
                <w:bCs/>
                <w:sz w:val="22"/>
                <w:szCs w:val="22"/>
              </w:rPr>
              <w:t xml:space="preserve"> R., </w:t>
            </w:r>
            <w:proofErr w:type="spellStart"/>
            <w:r w:rsidRPr="00C852F1">
              <w:rPr>
                <w:rFonts w:eastAsia="Calibri"/>
                <w:bCs/>
                <w:sz w:val="22"/>
                <w:szCs w:val="22"/>
              </w:rPr>
              <w:t>Poškienė</w:t>
            </w:r>
            <w:proofErr w:type="spellEnd"/>
            <w:r w:rsidRPr="00C852F1">
              <w:rPr>
                <w:rFonts w:eastAsia="Calibri"/>
                <w:bCs/>
                <w:sz w:val="22"/>
                <w:szCs w:val="22"/>
              </w:rPr>
              <w:t xml:space="preserve"> J</w:t>
            </w:r>
          </w:p>
          <w:p w:rsidR="00D83738" w:rsidRPr="00C852F1" w:rsidRDefault="00D83738">
            <w:pPr>
              <w:jc w:val="both"/>
              <w:rPr>
                <w:sz w:val="22"/>
                <w:szCs w:val="22"/>
                <w:lang w:val="lt-LT"/>
              </w:rPr>
            </w:pPr>
          </w:p>
        </w:tc>
      </w:tr>
      <w:tr w:rsidR="00D83738" w:rsidRPr="00C852F1" w:rsidTr="00C85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left w:val="single" w:sz="12" w:space="0" w:color="auto"/>
              <w:bottom w:val="single" w:sz="12" w:space="0" w:color="auto"/>
            </w:tcBorders>
          </w:tcPr>
          <w:p w:rsidR="00D83738" w:rsidRPr="00C852F1" w:rsidRDefault="001B4A0D">
            <w:pPr>
              <w:rPr>
                <w:sz w:val="22"/>
                <w:szCs w:val="22"/>
                <w:lang w:val="lt-LT"/>
              </w:rPr>
            </w:pPr>
            <w:proofErr w:type="spellStart"/>
            <w:r w:rsidRPr="00C852F1">
              <w:rPr>
                <w:sz w:val="22"/>
                <w:szCs w:val="22"/>
              </w:rPr>
              <w:t>Poškienė</w:t>
            </w:r>
            <w:proofErr w:type="spellEnd"/>
            <w:r w:rsidRPr="00C852F1">
              <w:rPr>
                <w:sz w:val="22"/>
                <w:szCs w:val="22"/>
              </w:rPr>
              <w:t xml:space="preserve"> Justina</w:t>
            </w:r>
          </w:p>
        </w:tc>
        <w:tc>
          <w:tcPr>
            <w:tcW w:w="1701" w:type="dxa"/>
            <w:tcBorders>
              <w:left w:val="single" w:sz="12" w:space="0" w:color="auto"/>
              <w:bottom w:val="single" w:sz="12" w:space="0" w:color="auto"/>
            </w:tcBorders>
          </w:tcPr>
          <w:p w:rsidR="00D83738" w:rsidRPr="00C852F1" w:rsidRDefault="001B4A0D">
            <w:pPr>
              <w:rPr>
                <w:sz w:val="22"/>
                <w:szCs w:val="22"/>
                <w:lang w:val="lt-LT"/>
              </w:rPr>
            </w:pPr>
            <w:r w:rsidRPr="00C852F1">
              <w:rPr>
                <w:sz w:val="22"/>
                <w:szCs w:val="22"/>
                <w:lang w:val="lt-LT"/>
              </w:rPr>
              <w:t xml:space="preserve">Dr., </w:t>
            </w:r>
            <w:proofErr w:type="spellStart"/>
            <w:r w:rsidRPr="00C852F1">
              <w:rPr>
                <w:sz w:val="22"/>
                <w:szCs w:val="22"/>
                <w:lang w:val="lt-LT"/>
              </w:rPr>
              <w:t>Associate</w:t>
            </w:r>
            <w:proofErr w:type="spellEnd"/>
            <w:r w:rsidRPr="00C852F1">
              <w:rPr>
                <w:sz w:val="22"/>
                <w:szCs w:val="22"/>
                <w:lang w:val="lt-LT"/>
              </w:rPr>
              <w:t xml:space="preserve"> </w:t>
            </w:r>
            <w:proofErr w:type="spellStart"/>
            <w:r w:rsidRPr="00C852F1">
              <w:rPr>
                <w:sz w:val="22"/>
                <w:szCs w:val="22"/>
                <w:lang w:val="lt-LT"/>
              </w:rPr>
              <w:t>Professor</w:t>
            </w:r>
            <w:proofErr w:type="spellEnd"/>
          </w:p>
        </w:tc>
        <w:tc>
          <w:tcPr>
            <w:tcW w:w="4643" w:type="dxa"/>
            <w:tcBorders>
              <w:top w:val="single" w:sz="6" w:space="0" w:color="auto"/>
              <w:left w:val="single" w:sz="12" w:space="0" w:color="auto"/>
              <w:bottom w:val="single" w:sz="12" w:space="0" w:color="auto"/>
              <w:right w:val="single" w:sz="12" w:space="0" w:color="auto"/>
            </w:tcBorders>
          </w:tcPr>
          <w:p w:rsidR="00EE1F3D" w:rsidRPr="00C852F1" w:rsidRDefault="00EE1F3D" w:rsidP="00EE1F3D">
            <w:pPr>
              <w:pStyle w:val="TableParagraph"/>
            </w:pPr>
            <w:proofErr w:type="spellStart"/>
            <w:r w:rsidRPr="00C852F1">
              <w:t>Arlauskaitė</w:t>
            </w:r>
            <w:proofErr w:type="spellEnd"/>
            <w:r w:rsidRPr="00C852F1">
              <w:rPr>
                <w:spacing w:val="-6"/>
              </w:rPr>
              <w:t xml:space="preserve"> </w:t>
            </w:r>
            <w:r w:rsidRPr="00C852F1">
              <w:t>-</w:t>
            </w:r>
            <w:r w:rsidRPr="00C852F1">
              <w:rPr>
                <w:spacing w:val="-4"/>
              </w:rPr>
              <w:t xml:space="preserve"> </w:t>
            </w:r>
            <w:proofErr w:type="spellStart"/>
            <w:r w:rsidRPr="00C852F1">
              <w:t>Zakšauskienė</w:t>
            </w:r>
            <w:proofErr w:type="spellEnd"/>
            <w:r w:rsidRPr="00C852F1">
              <w:t>,</w:t>
            </w:r>
            <w:r w:rsidRPr="00C852F1">
              <w:rPr>
                <w:spacing w:val="-5"/>
              </w:rPr>
              <w:t xml:space="preserve"> </w:t>
            </w:r>
            <w:r w:rsidRPr="00C852F1">
              <w:t>Inga;</w:t>
            </w:r>
            <w:r w:rsidRPr="00C852F1">
              <w:rPr>
                <w:spacing w:val="-4"/>
              </w:rPr>
              <w:t xml:space="preserve"> </w:t>
            </w:r>
            <w:r w:rsidRPr="00C852F1">
              <w:t>Černiauskas,</w:t>
            </w:r>
            <w:r w:rsidRPr="00C852F1">
              <w:rPr>
                <w:spacing w:val="-5"/>
              </w:rPr>
              <w:t xml:space="preserve"> </w:t>
            </w:r>
            <w:r w:rsidRPr="00C852F1">
              <w:t>Norbertas;</w:t>
            </w:r>
            <w:r w:rsidRPr="00C852F1">
              <w:rPr>
                <w:spacing w:val="-5"/>
              </w:rPr>
              <w:t xml:space="preserve"> </w:t>
            </w:r>
            <w:r w:rsidRPr="00C852F1">
              <w:t>Jakubčionis,</w:t>
            </w:r>
            <w:r w:rsidRPr="00C852F1">
              <w:rPr>
                <w:spacing w:val="-5"/>
              </w:rPr>
              <w:t xml:space="preserve"> </w:t>
            </w:r>
            <w:r w:rsidRPr="00C852F1">
              <w:t>Algirdas;</w:t>
            </w:r>
            <w:r w:rsidRPr="00C852F1">
              <w:rPr>
                <w:spacing w:val="-5"/>
              </w:rPr>
              <w:t xml:space="preserve"> </w:t>
            </w:r>
            <w:proofErr w:type="spellStart"/>
            <w:r w:rsidRPr="00C852F1">
              <w:t>Kulevičius</w:t>
            </w:r>
            <w:proofErr w:type="spellEnd"/>
            <w:r w:rsidRPr="00C852F1">
              <w:t>,</w:t>
            </w:r>
            <w:r w:rsidRPr="00C852F1">
              <w:rPr>
                <w:spacing w:val="-5"/>
              </w:rPr>
              <w:t xml:space="preserve"> </w:t>
            </w:r>
            <w:r w:rsidRPr="00C852F1">
              <w:t>Salvijus;</w:t>
            </w:r>
            <w:r w:rsidRPr="00C852F1">
              <w:rPr>
                <w:spacing w:val="-5"/>
              </w:rPr>
              <w:t xml:space="preserve"> </w:t>
            </w:r>
            <w:r w:rsidRPr="00C852F1">
              <w:t xml:space="preserve">Poškienė, Justina; </w:t>
            </w:r>
            <w:proofErr w:type="spellStart"/>
            <w:r w:rsidRPr="00C852F1">
              <w:t>Vaiseta</w:t>
            </w:r>
            <w:proofErr w:type="spellEnd"/>
            <w:r w:rsidRPr="00C852F1">
              <w:t xml:space="preserve">, Tomas; Zikaras, Karolis; </w:t>
            </w:r>
            <w:proofErr w:type="spellStart"/>
            <w:r w:rsidRPr="00C852F1">
              <w:t>Kulevičius</w:t>
            </w:r>
            <w:proofErr w:type="spellEnd"/>
            <w:r w:rsidRPr="00C852F1">
              <w:t xml:space="preserve">, Salvijus (red.); </w:t>
            </w:r>
            <w:proofErr w:type="spellStart"/>
            <w:r w:rsidRPr="00C852F1">
              <w:t>Vaiseta</w:t>
            </w:r>
            <w:proofErr w:type="spellEnd"/>
            <w:r w:rsidRPr="00C852F1">
              <w:t xml:space="preserve">, Tomas (red.). Kariai. Betonas. Mitas: Antrojo pasaulinio karo Sovietų Sąjungos karių </w:t>
            </w:r>
            <w:r w:rsidRPr="00C852F1">
              <w:lastRenderedPageBreak/>
              <w:t xml:space="preserve">palaidojimo vietos Lietuvoje / Inga </w:t>
            </w:r>
            <w:proofErr w:type="spellStart"/>
            <w:r w:rsidRPr="00C852F1">
              <w:t>Arlauskaitė-Zakšauskienė</w:t>
            </w:r>
            <w:proofErr w:type="spellEnd"/>
            <w:r w:rsidRPr="00C852F1">
              <w:t xml:space="preserve">, Norbertas Černiauskas, Algirdas Jakubčionis, Salvijus </w:t>
            </w:r>
            <w:proofErr w:type="spellStart"/>
            <w:r w:rsidRPr="00C852F1">
              <w:t>Kulevičius</w:t>
            </w:r>
            <w:proofErr w:type="spellEnd"/>
            <w:r w:rsidRPr="00C852F1">
              <w:t xml:space="preserve">, Justina Poškienė, Tomas </w:t>
            </w:r>
            <w:proofErr w:type="spellStart"/>
            <w:r w:rsidRPr="00C852F1">
              <w:t>Vaiseta</w:t>
            </w:r>
            <w:proofErr w:type="spellEnd"/>
            <w:r w:rsidRPr="00C852F1">
              <w:t>, Karolis Zikaras. Vilnius : Vilniaus universiteto leidykla, 2016. 312 p. ISBN 9786094598005.</w:t>
            </w:r>
          </w:p>
          <w:p w:rsidR="00EE1F3D" w:rsidRPr="00C852F1" w:rsidRDefault="00EE1F3D" w:rsidP="00EE1F3D">
            <w:pPr>
              <w:pStyle w:val="TableParagraph"/>
            </w:pPr>
            <w:r w:rsidRPr="00C852F1">
              <w:t xml:space="preserve">Poškienė, Justina. </w:t>
            </w:r>
            <w:proofErr w:type="spellStart"/>
            <w:r w:rsidRPr="00C852F1">
              <w:t>Archaeological</w:t>
            </w:r>
            <w:proofErr w:type="spellEnd"/>
            <w:r w:rsidRPr="00C852F1">
              <w:t xml:space="preserve"> </w:t>
            </w:r>
            <w:proofErr w:type="spellStart"/>
            <w:r w:rsidRPr="00C852F1">
              <w:t>heritage</w:t>
            </w:r>
            <w:proofErr w:type="spellEnd"/>
            <w:r w:rsidRPr="00C852F1">
              <w:t xml:space="preserve"> </w:t>
            </w:r>
            <w:proofErr w:type="spellStart"/>
            <w:r w:rsidRPr="00C852F1">
              <w:t>in</w:t>
            </w:r>
            <w:proofErr w:type="spellEnd"/>
            <w:r w:rsidRPr="00C852F1">
              <w:t xml:space="preserve"> Lithuania </w:t>
            </w:r>
            <w:proofErr w:type="spellStart"/>
            <w:r w:rsidRPr="00C852F1">
              <w:t>after</w:t>
            </w:r>
            <w:proofErr w:type="spellEnd"/>
            <w:r w:rsidRPr="00C852F1">
              <w:t xml:space="preserve"> </w:t>
            </w:r>
            <w:proofErr w:type="spellStart"/>
            <w:r w:rsidRPr="00C852F1">
              <w:t>the</w:t>
            </w:r>
            <w:proofErr w:type="spellEnd"/>
            <w:r w:rsidRPr="00C852F1">
              <w:t xml:space="preserve"> 1990s: </w:t>
            </w:r>
            <w:proofErr w:type="spellStart"/>
            <w:r w:rsidRPr="00C852F1">
              <w:t>defining</w:t>
            </w:r>
            <w:proofErr w:type="spellEnd"/>
            <w:r w:rsidRPr="00C852F1">
              <w:t xml:space="preserve">, </w:t>
            </w:r>
            <w:proofErr w:type="spellStart"/>
            <w:r w:rsidRPr="00C852F1">
              <w:t>protecting</w:t>
            </w:r>
            <w:proofErr w:type="spellEnd"/>
            <w:r w:rsidRPr="00C852F1">
              <w:t xml:space="preserve">, </w:t>
            </w:r>
            <w:proofErr w:type="spellStart"/>
            <w:r w:rsidRPr="00C852F1">
              <w:t>interpreting</w:t>
            </w:r>
            <w:proofErr w:type="spellEnd"/>
            <w:r w:rsidRPr="00C852F1">
              <w:t xml:space="preserve"> // </w:t>
            </w:r>
            <w:proofErr w:type="spellStart"/>
            <w:r w:rsidRPr="00C852F1">
              <w:t>Recent</w:t>
            </w:r>
            <w:proofErr w:type="spellEnd"/>
            <w:r w:rsidRPr="00C852F1">
              <w:t xml:space="preserve"> </w:t>
            </w:r>
            <w:proofErr w:type="spellStart"/>
            <w:r w:rsidRPr="00C852F1">
              <w:t>developments</w:t>
            </w:r>
            <w:proofErr w:type="spellEnd"/>
            <w:r w:rsidRPr="00C852F1">
              <w:rPr>
                <w:spacing w:val="-3"/>
              </w:rPr>
              <w:t xml:space="preserve"> </w:t>
            </w:r>
            <w:proofErr w:type="spellStart"/>
            <w:r w:rsidRPr="00C852F1">
              <w:t>in</w:t>
            </w:r>
            <w:proofErr w:type="spellEnd"/>
            <w:r w:rsidRPr="00C852F1">
              <w:rPr>
                <w:spacing w:val="-3"/>
              </w:rPr>
              <w:t xml:space="preserve"> </w:t>
            </w:r>
            <w:proofErr w:type="spellStart"/>
            <w:r w:rsidRPr="00C852F1">
              <w:t>preventive</w:t>
            </w:r>
            <w:proofErr w:type="spellEnd"/>
            <w:r w:rsidRPr="00C852F1">
              <w:rPr>
                <w:spacing w:val="-3"/>
              </w:rPr>
              <w:t xml:space="preserve"> </w:t>
            </w:r>
            <w:proofErr w:type="spellStart"/>
            <w:r w:rsidRPr="00C852F1">
              <w:t>archaeology</w:t>
            </w:r>
            <w:proofErr w:type="spellEnd"/>
            <w:r w:rsidRPr="00C852F1">
              <w:rPr>
                <w:spacing w:val="-3"/>
              </w:rPr>
              <w:t xml:space="preserve"> </w:t>
            </w:r>
            <w:proofErr w:type="spellStart"/>
            <w:r w:rsidRPr="00C852F1">
              <w:t>in</w:t>
            </w:r>
            <w:proofErr w:type="spellEnd"/>
            <w:r w:rsidRPr="00C852F1">
              <w:rPr>
                <w:spacing w:val="-3"/>
              </w:rPr>
              <w:t xml:space="preserve"> </w:t>
            </w:r>
            <w:proofErr w:type="spellStart"/>
            <w:r w:rsidRPr="00C852F1">
              <w:t>Europe</w:t>
            </w:r>
            <w:proofErr w:type="spellEnd"/>
            <w:r w:rsidRPr="00C852F1">
              <w:rPr>
                <w:spacing w:val="-4"/>
              </w:rPr>
              <w:t xml:space="preserve"> </w:t>
            </w:r>
            <w:r w:rsidRPr="00C852F1">
              <w:t>:</w:t>
            </w:r>
            <w:r w:rsidRPr="00C852F1">
              <w:rPr>
                <w:spacing w:val="-3"/>
              </w:rPr>
              <w:t xml:space="preserve"> </w:t>
            </w:r>
            <w:proofErr w:type="spellStart"/>
            <w:r w:rsidRPr="00C852F1">
              <w:t>proceedings</w:t>
            </w:r>
            <w:proofErr w:type="spellEnd"/>
            <w:r w:rsidRPr="00C852F1">
              <w:rPr>
                <w:spacing w:val="-2"/>
              </w:rPr>
              <w:t xml:space="preserve"> </w:t>
            </w:r>
            <w:proofErr w:type="spellStart"/>
            <w:r w:rsidRPr="00C852F1">
              <w:t>of</w:t>
            </w:r>
            <w:proofErr w:type="spellEnd"/>
            <w:r w:rsidRPr="00C852F1">
              <w:rPr>
                <w:spacing w:val="-3"/>
              </w:rPr>
              <w:t xml:space="preserve"> </w:t>
            </w:r>
            <w:proofErr w:type="spellStart"/>
            <w:r w:rsidRPr="00C852F1">
              <w:t>the</w:t>
            </w:r>
            <w:proofErr w:type="spellEnd"/>
            <w:r w:rsidRPr="00C852F1">
              <w:rPr>
                <w:spacing w:val="-3"/>
              </w:rPr>
              <w:t xml:space="preserve"> </w:t>
            </w:r>
            <w:r w:rsidRPr="00C852F1">
              <w:t>22nd</w:t>
            </w:r>
            <w:r w:rsidRPr="00C852F1">
              <w:rPr>
                <w:spacing w:val="-2"/>
              </w:rPr>
              <w:t xml:space="preserve"> </w:t>
            </w:r>
            <w:r w:rsidRPr="00C852F1">
              <w:t>EAA</w:t>
            </w:r>
            <w:r w:rsidRPr="00C852F1">
              <w:rPr>
                <w:spacing w:val="-4"/>
              </w:rPr>
              <w:t xml:space="preserve"> </w:t>
            </w:r>
            <w:proofErr w:type="spellStart"/>
            <w:r w:rsidRPr="00C852F1">
              <w:t>meeting</w:t>
            </w:r>
            <w:proofErr w:type="spellEnd"/>
            <w:r w:rsidRPr="00C852F1">
              <w:rPr>
                <w:spacing w:val="-3"/>
              </w:rPr>
              <w:t xml:space="preserve"> </w:t>
            </w:r>
            <w:proofErr w:type="spellStart"/>
            <w:r w:rsidRPr="00C852F1">
              <w:t>in</w:t>
            </w:r>
            <w:proofErr w:type="spellEnd"/>
            <w:r w:rsidRPr="00C852F1">
              <w:rPr>
                <w:spacing w:val="-3"/>
              </w:rPr>
              <w:t xml:space="preserve"> </w:t>
            </w:r>
            <w:r w:rsidRPr="00C852F1">
              <w:t>Vilnius,</w:t>
            </w:r>
            <w:r w:rsidRPr="00C852F1">
              <w:rPr>
                <w:spacing w:val="-4"/>
              </w:rPr>
              <w:t xml:space="preserve"> </w:t>
            </w:r>
            <w:r w:rsidRPr="00C852F1">
              <w:t>2016</w:t>
            </w:r>
            <w:r w:rsidRPr="00C852F1">
              <w:rPr>
                <w:spacing w:val="-2"/>
              </w:rPr>
              <w:t xml:space="preserve"> </w:t>
            </w:r>
            <w:r w:rsidRPr="00C852F1">
              <w:t>/</w:t>
            </w:r>
            <w:r w:rsidRPr="00C852F1">
              <w:rPr>
                <w:spacing w:val="-3"/>
              </w:rPr>
              <w:t xml:space="preserve"> </w:t>
            </w:r>
            <w:proofErr w:type="spellStart"/>
            <w:r w:rsidRPr="00C852F1">
              <w:t>Predrag</w:t>
            </w:r>
            <w:proofErr w:type="spellEnd"/>
            <w:r w:rsidRPr="00C852F1">
              <w:t xml:space="preserve"> </w:t>
            </w:r>
            <w:proofErr w:type="spellStart"/>
            <w:r w:rsidRPr="00C852F1">
              <w:t>Novaković</w:t>
            </w:r>
            <w:proofErr w:type="spellEnd"/>
            <w:r w:rsidRPr="00C852F1">
              <w:t>... [et al.] (</w:t>
            </w:r>
            <w:proofErr w:type="spellStart"/>
            <w:r w:rsidRPr="00C852F1">
              <w:t>eds</w:t>
            </w:r>
            <w:proofErr w:type="spellEnd"/>
            <w:r w:rsidRPr="00C852F1">
              <w:t xml:space="preserve">.). </w:t>
            </w:r>
            <w:proofErr w:type="spellStart"/>
            <w:r w:rsidRPr="00C852F1">
              <w:t>Ljubljana</w:t>
            </w:r>
            <w:proofErr w:type="spellEnd"/>
            <w:r w:rsidRPr="00C852F1">
              <w:t xml:space="preserve"> : </w:t>
            </w:r>
            <w:proofErr w:type="spellStart"/>
            <w:r w:rsidRPr="00C852F1">
              <w:t>Ljubljana</w:t>
            </w:r>
            <w:proofErr w:type="spellEnd"/>
            <w:r w:rsidRPr="00C852F1">
              <w:t xml:space="preserve"> University Press, 2016. ISBN 9789612378875. p. 161-172.</w:t>
            </w:r>
          </w:p>
          <w:p w:rsidR="00EE1F3D" w:rsidRPr="00C852F1" w:rsidRDefault="00EE1F3D" w:rsidP="00EE1F3D">
            <w:pPr>
              <w:ind w:left="5" w:hanging="5"/>
              <w:contextualSpacing/>
              <w:jc w:val="both"/>
              <w:rPr>
                <w:b/>
                <w:sz w:val="22"/>
                <w:szCs w:val="22"/>
              </w:rPr>
            </w:pPr>
            <w:proofErr w:type="spellStart"/>
            <w:r w:rsidRPr="00C852F1">
              <w:rPr>
                <w:sz w:val="22"/>
                <w:szCs w:val="22"/>
                <w:lang w:val="lt-LT"/>
              </w:rPr>
              <w:t>Kuncevičius</w:t>
            </w:r>
            <w:proofErr w:type="spellEnd"/>
            <w:r w:rsidRPr="00C852F1">
              <w:rPr>
                <w:sz w:val="22"/>
                <w:szCs w:val="22"/>
                <w:lang w:val="lt-LT"/>
              </w:rPr>
              <w:t xml:space="preserve">, Albinas; Merkytė, Inga; Poškienė, Justina; </w:t>
            </w:r>
            <w:proofErr w:type="spellStart"/>
            <w:r w:rsidRPr="00C852F1">
              <w:rPr>
                <w:sz w:val="22"/>
                <w:szCs w:val="22"/>
                <w:lang w:val="lt-LT"/>
              </w:rPr>
              <w:t>Prapiestienė</w:t>
            </w:r>
            <w:proofErr w:type="spellEnd"/>
            <w:r w:rsidRPr="00C852F1">
              <w:rPr>
                <w:sz w:val="22"/>
                <w:szCs w:val="22"/>
                <w:lang w:val="lt-LT"/>
              </w:rPr>
              <w:t xml:space="preserve">, Regina; </w:t>
            </w:r>
            <w:proofErr w:type="spellStart"/>
            <w:r w:rsidRPr="00C852F1">
              <w:rPr>
                <w:sz w:val="22"/>
                <w:szCs w:val="22"/>
                <w:lang w:val="lt-LT"/>
              </w:rPr>
              <w:t>Vengalis</w:t>
            </w:r>
            <w:proofErr w:type="spellEnd"/>
            <w:r w:rsidRPr="00C852F1">
              <w:rPr>
                <w:sz w:val="22"/>
                <w:szCs w:val="22"/>
                <w:lang w:val="lt-LT"/>
              </w:rPr>
              <w:t xml:space="preserve">, Rokas; Vėlius, Gintautas; Volungevičius, Jonas. </w:t>
            </w:r>
            <w:proofErr w:type="spellStart"/>
            <w:r w:rsidRPr="00C852F1">
              <w:rPr>
                <w:sz w:val="22"/>
                <w:szCs w:val="22"/>
              </w:rPr>
              <w:t>Senieji</w:t>
            </w:r>
            <w:proofErr w:type="spellEnd"/>
            <w:r w:rsidRPr="00C852F1">
              <w:rPr>
                <w:sz w:val="22"/>
                <w:szCs w:val="22"/>
              </w:rPr>
              <w:t xml:space="preserve"> </w:t>
            </w:r>
            <w:proofErr w:type="spellStart"/>
            <w:r w:rsidRPr="00C852F1">
              <w:rPr>
                <w:sz w:val="22"/>
                <w:szCs w:val="22"/>
              </w:rPr>
              <w:t>Trakai</w:t>
            </w:r>
            <w:proofErr w:type="spellEnd"/>
            <w:r w:rsidRPr="00C852F1">
              <w:rPr>
                <w:sz w:val="22"/>
                <w:szCs w:val="22"/>
              </w:rPr>
              <w:t xml:space="preserve"> – </w:t>
            </w:r>
            <w:proofErr w:type="spellStart"/>
            <w:r w:rsidRPr="00C852F1">
              <w:rPr>
                <w:sz w:val="22"/>
                <w:szCs w:val="22"/>
              </w:rPr>
              <w:t>gamtinės</w:t>
            </w:r>
            <w:proofErr w:type="spellEnd"/>
            <w:r w:rsidRPr="00C852F1">
              <w:rPr>
                <w:sz w:val="22"/>
                <w:szCs w:val="22"/>
              </w:rPr>
              <w:t xml:space="preserve"> </w:t>
            </w:r>
            <w:proofErr w:type="spellStart"/>
            <w:r w:rsidRPr="00C852F1">
              <w:rPr>
                <w:sz w:val="22"/>
                <w:szCs w:val="22"/>
              </w:rPr>
              <w:t>aplinkos</w:t>
            </w:r>
            <w:proofErr w:type="spellEnd"/>
            <w:r w:rsidRPr="00C852F1">
              <w:rPr>
                <w:sz w:val="22"/>
                <w:szCs w:val="22"/>
              </w:rPr>
              <w:t xml:space="preserve"> </w:t>
            </w:r>
            <w:proofErr w:type="spellStart"/>
            <w:r w:rsidRPr="00C852F1">
              <w:rPr>
                <w:sz w:val="22"/>
                <w:szCs w:val="22"/>
              </w:rPr>
              <w:t>transformacijos</w:t>
            </w:r>
            <w:proofErr w:type="spellEnd"/>
            <w:r w:rsidRPr="00C852F1">
              <w:rPr>
                <w:sz w:val="22"/>
                <w:szCs w:val="22"/>
              </w:rPr>
              <w:t xml:space="preserve"> = </w:t>
            </w:r>
            <w:proofErr w:type="spellStart"/>
            <w:r w:rsidRPr="00C852F1">
              <w:rPr>
                <w:sz w:val="22"/>
                <w:szCs w:val="22"/>
              </w:rPr>
              <w:t>Senieji</w:t>
            </w:r>
            <w:proofErr w:type="spellEnd"/>
            <w:r w:rsidRPr="00C852F1">
              <w:rPr>
                <w:sz w:val="22"/>
                <w:szCs w:val="22"/>
              </w:rPr>
              <w:t xml:space="preserve"> (Old) </w:t>
            </w:r>
            <w:proofErr w:type="spellStart"/>
            <w:r w:rsidRPr="00C852F1">
              <w:rPr>
                <w:sz w:val="22"/>
                <w:szCs w:val="22"/>
              </w:rPr>
              <w:t>Trakai</w:t>
            </w:r>
            <w:proofErr w:type="spellEnd"/>
            <w:r w:rsidRPr="00C852F1">
              <w:rPr>
                <w:sz w:val="22"/>
                <w:szCs w:val="22"/>
              </w:rPr>
              <w:t xml:space="preserve">: a case study of environmental transformation // </w:t>
            </w:r>
            <w:proofErr w:type="spellStart"/>
            <w:r w:rsidRPr="00C852F1">
              <w:rPr>
                <w:sz w:val="22"/>
                <w:szCs w:val="22"/>
              </w:rPr>
              <w:t>Archaeologia</w:t>
            </w:r>
            <w:proofErr w:type="spellEnd"/>
            <w:r w:rsidRPr="00C852F1">
              <w:rPr>
                <w:sz w:val="22"/>
                <w:szCs w:val="22"/>
              </w:rPr>
              <w:t xml:space="preserve"> </w:t>
            </w:r>
            <w:proofErr w:type="spellStart"/>
            <w:r w:rsidRPr="00C852F1">
              <w:rPr>
                <w:sz w:val="22"/>
                <w:szCs w:val="22"/>
              </w:rPr>
              <w:t>Lituana</w:t>
            </w:r>
            <w:proofErr w:type="spellEnd"/>
            <w:r w:rsidRPr="00C852F1">
              <w:rPr>
                <w:sz w:val="22"/>
                <w:szCs w:val="22"/>
              </w:rPr>
              <w:t xml:space="preserve">. </w:t>
            </w:r>
            <w:proofErr w:type="gramStart"/>
            <w:r w:rsidRPr="00C852F1">
              <w:rPr>
                <w:sz w:val="22"/>
                <w:szCs w:val="22"/>
              </w:rPr>
              <w:t>Vilnius :</w:t>
            </w:r>
            <w:proofErr w:type="gramEnd"/>
            <w:r w:rsidRPr="00C852F1">
              <w:rPr>
                <w:sz w:val="22"/>
                <w:szCs w:val="22"/>
              </w:rPr>
              <w:t xml:space="preserve"> </w:t>
            </w:r>
            <w:proofErr w:type="spellStart"/>
            <w:r w:rsidRPr="00C852F1">
              <w:rPr>
                <w:sz w:val="22"/>
                <w:szCs w:val="22"/>
              </w:rPr>
              <w:t>Vilniaus</w:t>
            </w:r>
            <w:proofErr w:type="spellEnd"/>
            <w:r w:rsidRPr="00C852F1">
              <w:rPr>
                <w:sz w:val="22"/>
                <w:szCs w:val="22"/>
              </w:rPr>
              <w:t xml:space="preserve"> </w:t>
            </w:r>
            <w:proofErr w:type="spellStart"/>
            <w:r w:rsidRPr="00C852F1">
              <w:rPr>
                <w:sz w:val="22"/>
                <w:szCs w:val="22"/>
              </w:rPr>
              <w:t>universiteto</w:t>
            </w:r>
            <w:proofErr w:type="spellEnd"/>
            <w:r w:rsidRPr="00C852F1">
              <w:rPr>
                <w:sz w:val="22"/>
                <w:szCs w:val="22"/>
              </w:rPr>
              <w:t xml:space="preserve"> </w:t>
            </w:r>
            <w:proofErr w:type="spellStart"/>
            <w:r w:rsidRPr="00C852F1">
              <w:rPr>
                <w:sz w:val="22"/>
                <w:szCs w:val="22"/>
              </w:rPr>
              <w:t>leidykla</w:t>
            </w:r>
            <w:proofErr w:type="spellEnd"/>
            <w:r w:rsidRPr="00C852F1">
              <w:rPr>
                <w:sz w:val="22"/>
                <w:szCs w:val="22"/>
              </w:rPr>
              <w:t xml:space="preserve">. ISSN 1392-6748. </w:t>
            </w:r>
            <w:proofErr w:type="spellStart"/>
            <w:r w:rsidRPr="00C852F1">
              <w:rPr>
                <w:sz w:val="22"/>
                <w:szCs w:val="22"/>
              </w:rPr>
              <w:t>eISSN</w:t>
            </w:r>
            <w:proofErr w:type="spellEnd"/>
            <w:r w:rsidRPr="00C852F1">
              <w:rPr>
                <w:sz w:val="22"/>
                <w:szCs w:val="22"/>
              </w:rPr>
              <w:t xml:space="preserve"> 2538-8738. 2018, t. 19, p. 120-140. DOI: 10.15388/ArchLit.2018.19.7.</w:t>
            </w:r>
          </w:p>
          <w:p w:rsidR="00EE1F3D" w:rsidRPr="00C852F1" w:rsidRDefault="00EE1F3D" w:rsidP="00EE1F3D">
            <w:pPr>
              <w:ind w:firstLine="5"/>
              <w:contextualSpacing/>
              <w:jc w:val="both"/>
              <w:rPr>
                <w:sz w:val="22"/>
                <w:szCs w:val="22"/>
              </w:rPr>
            </w:pPr>
            <w:proofErr w:type="spellStart"/>
            <w:r w:rsidRPr="00C852F1">
              <w:rPr>
                <w:sz w:val="22"/>
                <w:szCs w:val="22"/>
              </w:rPr>
              <w:t>Kuncevičius</w:t>
            </w:r>
            <w:proofErr w:type="spellEnd"/>
            <w:r w:rsidRPr="00C852F1">
              <w:rPr>
                <w:sz w:val="22"/>
                <w:szCs w:val="22"/>
              </w:rPr>
              <w:t xml:space="preserve">, </w:t>
            </w:r>
            <w:proofErr w:type="spellStart"/>
            <w:r w:rsidRPr="00C852F1">
              <w:rPr>
                <w:sz w:val="22"/>
                <w:szCs w:val="22"/>
              </w:rPr>
              <w:t>Albinas</w:t>
            </w:r>
            <w:proofErr w:type="spellEnd"/>
            <w:r w:rsidRPr="00C852F1">
              <w:rPr>
                <w:sz w:val="22"/>
                <w:szCs w:val="22"/>
              </w:rPr>
              <w:t xml:space="preserve">; </w:t>
            </w:r>
            <w:proofErr w:type="spellStart"/>
            <w:r w:rsidRPr="00C852F1">
              <w:rPr>
                <w:sz w:val="22"/>
                <w:szCs w:val="22"/>
              </w:rPr>
              <w:t>Merkytė</w:t>
            </w:r>
            <w:proofErr w:type="spellEnd"/>
            <w:r w:rsidRPr="00C852F1">
              <w:rPr>
                <w:sz w:val="22"/>
                <w:szCs w:val="22"/>
              </w:rPr>
              <w:t xml:space="preserve">, Inga; </w:t>
            </w:r>
            <w:proofErr w:type="spellStart"/>
            <w:r w:rsidRPr="00C852F1">
              <w:rPr>
                <w:sz w:val="22"/>
                <w:szCs w:val="22"/>
              </w:rPr>
              <w:t>Poškienė</w:t>
            </w:r>
            <w:proofErr w:type="spellEnd"/>
            <w:r w:rsidRPr="00C852F1">
              <w:rPr>
                <w:sz w:val="22"/>
                <w:szCs w:val="22"/>
              </w:rPr>
              <w:t xml:space="preserve">, Justina; </w:t>
            </w:r>
            <w:proofErr w:type="spellStart"/>
            <w:r w:rsidRPr="00C852F1">
              <w:rPr>
                <w:sz w:val="22"/>
                <w:szCs w:val="22"/>
              </w:rPr>
              <w:t>Prapiestienė</w:t>
            </w:r>
            <w:proofErr w:type="spellEnd"/>
            <w:r w:rsidRPr="00C852F1">
              <w:rPr>
                <w:sz w:val="22"/>
                <w:szCs w:val="22"/>
              </w:rPr>
              <w:t xml:space="preserve">, Regina; </w:t>
            </w:r>
            <w:proofErr w:type="spellStart"/>
            <w:r w:rsidRPr="00C852F1">
              <w:rPr>
                <w:sz w:val="22"/>
                <w:szCs w:val="22"/>
              </w:rPr>
              <w:t>Vengalis</w:t>
            </w:r>
            <w:proofErr w:type="spellEnd"/>
            <w:r w:rsidRPr="00C852F1">
              <w:rPr>
                <w:sz w:val="22"/>
                <w:szCs w:val="22"/>
              </w:rPr>
              <w:t xml:space="preserve">, </w:t>
            </w:r>
            <w:proofErr w:type="spellStart"/>
            <w:r w:rsidRPr="00C852F1">
              <w:rPr>
                <w:sz w:val="22"/>
                <w:szCs w:val="22"/>
              </w:rPr>
              <w:t>Rokas</w:t>
            </w:r>
            <w:proofErr w:type="spellEnd"/>
            <w:r w:rsidRPr="00C852F1">
              <w:rPr>
                <w:sz w:val="22"/>
                <w:szCs w:val="22"/>
              </w:rPr>
              <w:t xml:space="preserve">; </w:t>
            </w:r>
            <w:proofErr w:type="spellStart"/>
            <w:r w:rsidRPr="00C852F1">
              <w:rPr>
                <w:sz w:val="22"/>
                <w:szCs w:val="22"/>
              </w:rPr>
              <w:t>Vėlius</w:t>
            </w:r>
            <w:proofErr w:type="spellEnd"/>
            <w:r w:rsidRPr="00C852F1">
              <w:rPr>
                <w:sz w:val="22"/>
                <w:szCs w:val="22"/>
              </w:rPr>
              <w:t xml:space="preserve">, </w:t>
            </w:r>
            <w:proofErr w:type="spellStart"/>
            <w:r w:rsidRPr="00C852F1">
              <w:rPr>
                <w:sz w:val="22"/>
                <w:szCs w:val="22"/>
              </w:rPr>
              <w:t>Gintautas</w:t>
            </w:r>
            <w:proofErr w:type="spellEnd"/>
            <w:r w:rsidRPr="00C852F1">
              <w:rPr>
                <w:sz w:val="22"/>
                <w:szCs w:val="22"/>
              </w:rPr>
              <w:t xml:space="preserve">; </w:t>
            </w:r>
            <w:proofErr w:type="spellStart"/>
            <w:r w:rsidRPr="00C852F1">
              <w:rPr>
                <w:sz w:val="22"/>
                <w:szCs w:val="22"/>
              </w:rPr>
              <w:t>Volungevičius</w:t>
            </w:r>
            <w:proofErr w:type="spellEnd"/>
            <w:r w:rsidRPr="00C852F1">
              <w:rPr>
                <w:sz w:val="22"/>
                <w:szCs w:val="22"/>
              </w:rPr>
              <w:t>,</w:t>
            </w:r>
            <w:r w:rsidRPr="00C852F1">
              <w:rPr>
                <w:spacing w:val="-6"/>
                <w:sz w:val="22"/>
                <w:szCs w:val="22"/>
              </w:rPr>
              <w:t xml:space="preserve"> </w:t>
            </w:r>
            <w:r w:rsidRPr="00C852F1">
              <w:rPr>
                <w:sz w:val="22"/>
                <w:szCs w:val="22"/>
              </w:rPr>
              <w:t>Jonas.</w:t>
            </w:r>
            <w:r w:rsidRPr="00C852F1">
              <w:rPr>
                <w:spacing w:val="-6"/>
                <w:sz w:val="22"/>
                <w:szCs w:val="22"/>
              </w:rPr>
              <w:t xml:space="preserve"> </w:t>
            </w:r>
            <w:r w:rsidRPr="00C852F1">
              <w:rPr>
                <w:sz w:val="22"/>
                <w:szCs w:val="22"/>
              </w:rPr>
              <w:t>Landscape</w:t>
            </w:r>
            <w:r w:rsidRPr="00C852F1">
              <w:rPr>
                <w:spacing w:val="-6"/>
                <w:sz w:val="22"/>
                <w:szCs w:val="22"/>
              </w:rPr>
              <w:t xml:space="preserve"> </w:t>
            </w:r>
            <w:r w:rsidRPr="00C852F1">
              <w:rPr>
                <w:sz w:val="22"/>
                <w:szCs w:val="22"/>
              </w:rPr>
              <w:t>transformations</w:t>
            </w:r>
            <w:r w:rsidRPr="00C852F1">
              <w:rPr>
                <w:spacing w:val="-6"/>
                <w:sz w:val="22"/>
                <w:szCs w:val="22"/>
              </w:rPr>
              <w:t xml:space="preserve"> </w:t>
            </w:r>
            <w:r w:rsidRPr="00C852F1">
              <w:rPr>
                <w:sz w:val="22"/>
                <w:szCs w:val="22"/>
              </w:rPr>
              <w:t>in</w:t>
            </w:r>
            <w:r w:rsidRPr="00C852F1">
              <w:rPr>
                <w:spacing w:val="-6"/>
                <w:sz w:val="22"/>
                <w:szCs w:val="22"/>
              </w:rPr>
              <w:t xml:space="preserve"> </w:t>
            </w:r>
            <w:r w:rsidRPr="00C852F1">
              <w:rPr>
                <w:sz w:val="22"/>
                <w:szCs w:val="22"/>
              </w:rPr>
              <w:t>the</w:t>
            </w:r>
            <w:r w:rsidRPr="00C852F1">
              <w:rPr>
                <w:spacing w:val="-5"/>
                <w:sz w:val="22"/>
                <w:szCs w:val="22"/>
              </w:rPr>
              <w:t xml:space="preserve"> </w:t>
            </w:r>
            <w:r w:rsidRPr="00C852F1">
              <w:rPr>
                <w:sz w:val="22"/>
                <w:szCs w:val="22"/>
              </w:rPr>
              <w:t>historical</w:t>
            </w:r>
            <w:r w:rsidRPr="00C852F1">
              <w:rPr>
                <w:spacing w:val="-5"/>
                <w:sz w:val="22"/>
                <w:szCs w:val="22"/>
              </w:rPr>
              <w:t xml:space="preserve"> </w:t>
            </w:r>
            <w:r w:rsidRPr="00C852F1">
              <w:rPr>
                <w:sz w:val="22"/>
                <w:szCs w:val="22"/>
              </w:rPr>
              <w:t>capitals</w:t>
            </w:r>
            <w:r w:rsidRPr="00C852F1">
              <w:rPr>
                <w:spacing w:val="-6"/>
                <w:sz w:val="22"/>
                <w:szCs w:val="22"/>
              </w:rPr>
              <w:t xml:space="preserve"> </w:t>
            </w:r>
            <w:r w:rsidRPr="00C852F1">
              <w:rPr>
                <w:sz w:val="22"/>
                <w:szCs w:val="22"/>
              </w:rPr>
              <w:t>of</w:t>
            </w:r>
            <w:r w:rsidRPr="00C852F1">
              <w:rPr>
                <w:spacing w:val="-5"/>
                <w:sz w:val="22"/>
                <w:szCs w:val="22"/>
              </w:rPr>
              <w:t xml:space="preserve"> </w:t>
            </w:r>
            <w:r w:rsidRPr="00C852F1">
              <w:rPr>
                <w:sz w:val="22"/>
                <w:szCs w:val="22"/>
              </w:rPr>
              <w:t>Lithuania</w:t>
            </w:r>
            <w:r w:rsidRPr="00C852F1">
              <w:rPr>
                <w:spacing w:val="-6"/>
                <w:sz w:val="22"/>
                <w:szCs w:val="22"/>
              </w:rPr>
              <w:t xml:space="preserve"> </w:t>
            </w:r>
            <w:r w:rsidRPr="00C852F1">
              <w:rPr>
                <w:sz w:val="22"/>
                <w:szCs w:val="22"/>
              </w:rPr>
              <w:t>during</w:t>
            </w:r>
            <w:r w:rsidRPr="00C852F1">
              <w:rPr>
                <w:spacing w:val="-5"/>
                <w:sz w:val="22"/>
                <w:szCs w:val="22"/>
              </w:rPr>
              <w:t xml:space="preserve"> </w:t>
            </w:r>
            <w:r w:rsidRPr="00C852F1">
              <w:rPr>
                <w:sz w:val="22"/>
                <w:szCs w:val="22"/>
              </w:rPr>
              <w:t>the</w:t>
            </w:r>
            <w:r w:rsidRPr="00C852F1">
              <w:rPr>
                <w:spacing w:val="-6"/>
                <w:sz w:val="22"/>
                <w:szCs w:val="22"/>
              </w:rPr>
              <w:t xml:space="preserve"> </w:t>
            </w:r>
            <w:r w:rsidRPr="00C852F1">
              <w:rPr>
                <w:sz w:val="22"/>
                <w:szCs w:val="22"/>
              </w:rPr>
              <w:t>13th14th</w:t>
            </w:r>
            <w:r w:rsidRPr="00C852F1">
              <w:rPr>
                <w:spacing w:val="-4"/>
                <w:sz w:val="22"/>
                <w:szCs w:val="22"/>
              </w:rPr>
              <w:t xml:space="preserve"> </w:t>
            </w:r>
            <w:r w:rsidRPr="00C852F1">
              <w:rPr>
                <w:sz w:val="22"/>
                <w:szCs w:val="22"/>
              </w:rPr>
              <w:t xml:space="preserve">centuries // </w:t>
            </w:r>
            <w:proofErr w:type="spellStart"/>
            <w:r w:rsidRPr="00C852F1">
              <w:rPr>
                <w:sz w:val="22"/>
                <w:szCs w:val="22"/>
              </w:rPr>
              <w:t>Acta</w:t>
            </w:r>
            <w:proofErr w:type="spellEnd"/>
            <w:r w:rsidRPr="00C852F1">
              <w:rPr>
                <w:sz w:val="22"/>
                <w:szCs w:val="22"/>
              </w:rPr>
              <w:t xml:space="preserve"> </w:t>
            </w:r>
            <w:proofErr w:type="spellStart"/>
            <w:r w:rsidRPr="00C852F1">
              <w:rPr>
                <w:sz w:val="22"/>
                <w:szCs w:val="22"/>
              </w:rPr>
              <w:t>archaeologica</w:t>
            </w:r>
            <w:proofErr w:type="spellEnd"/>
            <w:r w:rsidRPr="00C852F1">
              <w:rPr>
                <w:sz w:val="22"/>
                <w:szCs w:val="22"/>
              </w:rPr>
              <w:t xml:space="preserve">. </w:t>
            </w:r>
            <w:proofErr w:type="gramStart"/>
            <w:r w:rsidRPr="00C852F1">
              <w:rPr>
                <w:sz w:val="22"/>
                <w:szCs w:val="22"/>
              </w:rPr>
              <w:t>Hoboken :</w:t>
            </w:r>
            <w:proofErr w:type="gramEnd"/>
            <w:r w:rsidRPr="00C852F1">
              <w:rPr>
                <w:sz w:val="22"/>
                <w:szCs w:val="22"/>
              </w:rPr>
              <w:t xml:space="preserve"> Wiley-Blackwell. ISSN 0065-101X. </w:t>
            </w:r>
            <w:proofErr w:type="spellStart"/>
            <w:r w:rsidRPr="00C852F1">
              <w:rPr>
                <w:sz w:val="22"/>
                <w:szCs w:val="22"/>
              </w:rPr>
              <w:t>eISSN</w:t>
            </w:r>
            <w:proofErr w:type="spellEnd"/>
            <w:r w:rsidRPr="00C852F1">
              <w:rPr>
                <w:sz w:val="22"/>
                <w:szCs w:val="22"/>
              </w:rPr>
              <w:t xml:space="preserve"> 1600-0390. 2019, vol. 90, no. 2, p. 181- 202. DOI: </w:t>
            </w:r>
            <w:hyperlink r:id="rId5" w:history="1">
              <w:r w:rsidRPr="00C852F1">
                <w:rPr>
                  <w:rStyle w:val="Hyperlink"/>
                  <w:sz w:val="22"/>
                  <w:szCs w:val="22"/>
                </w:rPr>
                <w:t>10.1111/j.1600-0390.2019.12219.x</w:t>
              </w:r>
            </w:hyperlink>
            <w:r w:rsidRPr="00C852F1">
              <w:rPr>
                <w:sz w:val="22"/>
                <w:szCs w:val="22"/>
              </w:rPr>
              <w:t xml:space="preserve">. </w:t>
            </w:r>
          </w:p>
          <w:p w:rsidR="00EE1F3D" w:rsidRPr="00C852F1" w:rsidRDefault="00EE1F3D" w:rsidP="00EE1F3D">
            <w:pPr>
              <w:ind w:left="5"/>
              <w:contextualSpacing/>
              <w:jc w:val="both"/>
              <w:rPr>
                <w:b/>
                <w:sz w:val="22"/>
                <w:szCs w:val="22"/>
              </w:rPr>
            </w:pPr>
            <w:proofErr w:type="spellStart"/>
            <w:r w:rsidRPr="00C852F1">
              <w:rPr>
                <w:sz w:val="22"/>
                <w:szCs w:val="22"/>
              </w:rPr>
              <w:t>Vengalis</w:t>
            </w:r>
            <w:proofErr w:type="spellEnd"/>
            <w:r w:rsidRPr="00C852F1">
              <w:rPr>
                <w:sz w:val="22"/>
                <w:szCs w:val="22"/>
              </w:rPr>
              <w:t xml:space="preserve">, </w:t>
            </w:r>
            <w:proofErr w:type="spellStart"/>
            <w:r w:rsidRPr="00C852F1">
              <w:rPr>
                <w:sz w:val="22"/>
                <w:szCs w:val="22"/>
              </w:rPr>
              <w:t>Rokas</w:t>
            </w:r>
            <w:proofErr w:type="spellEnd"/>
            <w:r w:rsidRPr="00C852F1">
              <w:rPr>
                <w:sz w:val="22"/>
                <w:szCs w:val="22"/>
              </w:rPr>
              <w:t xml:space="preserve">; </w:t>
            </w:r>
            <w:proofErr w:type="spellStart"/>
            <w:r w:rsidRPr="00C852F1">
              <w:rPr>
                <w:sz w:val="22"/>
                <w:szCs w:val="22"/>
              </w:rPr>
              <w:t>Volungevičius</w:t>
            </w:r>
            <w:proofErr w:type="spellEnd"/>
            <w:r w:rsidRPr="00C852F1">
              <w:rPr>
                <w:sz w:val="22"/>
                <w:szCs w:val="22"/>
              </w:rPr>
              <w:t xml:space="preserve">, Jonas; </w:t>
            </w:r>
            <w:proofErr w:type="spellStart"/>
            <w:r w:rsidRPr="00C852F1">
              <w:rPr>
                <w:sz w:val="22"/>
                <w:szCs w:val="22"/>
              </w:rPr>
              <w:t>Vėlius</w:t>
            </w:r>
            <w:proofErr w:type="spellEnd"/>
            <w:r w:rsidRPr="00C852F1">
              <w:rPr>
                <w:sz w:val="22"/>
                <w:szCs w:val="22"/>
              </w:rPr>
              <w:t>,</w:t>
            </w:r>
            <w:r w:rsidRPr="00C852F1">
              <w:rPr>
                <w:sz w:val="22"/>
                <w:szCs w:val="22"/>
              </w:rPr>
              <w:t xml:space="preserve"> </w:t>
            </w:r>
            <w:proofErr w:type="spellStart"/>
            <w:r w:rsidRPr="00C852F1">
              <w:rPr>
                <w:sz w:val="22"/>
                <w:szCs w:val="22"/>
              </w:rPr>
              <w:t>Prapiestienė</w:t>
            </w:r>
            <w:proofErr w:type="spellEnd"/>
            <w:r w:rsidRPr="00C852F1">
              <w:rPr>
                <w:sz w:val="22"/>
                <w:szCs w:val="22"/>
              </w:rPr>
              <w:t xml:space="preserve">, Regina. </w:t>
            </w:r>
            <w:proofErr w:type="spellStart"/>
            <w:r w:rsidRPr="00C852F1">
              <w:rPr>
                <w:sz w:val="22"/>
                <w:szCs w:val="22"/>
              </w:rPr>
              <w:t>Žmogus</w:t>
            </w:r>
            <w:proofErr w:type="spellEnd"/>
            <w:r w:rsidRPr="00C852F1">
              <w:rPr>
                <w:sz w:val="22"/>
                <w:szCs w:val="22"/>
              </w:rPr>
              <w:t xml:space="preserve"> </w:t>
            </w:r>
            <w:proofErr w:type="spellStart"/>
            <w:r w:rsidRPr="00C852F1">
              <w:rPr>
                <w:sz w:val="22"/>
                <w:szCs w:val="22"/>
              </w:rPr>
              <w:t>prieš</w:t>
            </w:r>
            <w:proofErr w:type="spellEnd"/>
            <w:r w:rsidRPr="00C852F1">
              <w:rPr>
                <w:sz w:val="22"/>
                <w:szCs w:val="22"/>
              </w:rPr>
              <w:t xml:space="preserve"> </w:t>
            </w:r>
            <w:proofErr w:type="spellStart"/>
            <w:r w:rsidRPr="00C852F1">
              <w:rPr>
                <w:sz w:val="22"/>
                <w:szCs w:val="22"/>
              </w:rPr>
              <w:t>gamtą</w:t>
            </w:r>
            <w:proofErr w:type="spellEnd"/>
            <w:r w:rsidRPr="00C852F1">
              <w:rPr>
                <w:sz w:val="22"/>
                <w:szCs w:val="22"/>
              </w:rPr>
              <w:t xml:space="preserve">: </w:t>
            </w:r>
            <w:proofErr w:type="spellStart"/>
            <w:r w:rsidRPr="00C852F1">
              <w:rPr>
                <w:sz w:val="22"/>
                <w:szCs w:val="22"/>
              </w:rPr>
              <w:t>Reljefo</w:t>
            </w:r>
            <w:proofErr w:type="spellEnd"/>
            <w:r w:rsidRPr="00C852F1">
              <w:rPr>
                <w:sz w:val="22"/>
                <w:szCs w:val="22"/>
              </w:rPr>
              <w:t xml:space="preserve"> </w:t>
            </w:r>
            <w:proofErr w:type="spellStart"/>
            <w:r w:rsidRPr="00C852F1">
              <w:rPr>
                <w:sz w:val="22"/>
                <w:szCs w:val="22"/>
              </w:rPr>
              <w:t>transformavimas</w:t>
            </w:r>
            <w:proofErr w:type="spellEnd"/>
            <w:r w:rsidRPr="00C852F1">
              <w:rPr>
                <w:sz w:val="22"/>
                <w:szCs w:val="22"/>
              </w:rPr>
              <w:t xml:space="preserve"> </w:t>
            </w:r>
            <w:proofErr w:type="spellStart"/>
            <w:r w:rsidRPr="00C852F1">
              <w:rPr>
                <w:sz w:val="22"/>
                <w:szCs w:val="22"/>
              </w:rPr>
              <w:t>įrengiant</w:t>
            </w:r>
            <w:proofErr w:type="spellEnd"/>
            <w:r w:rsidRPr="00C852F1">
              <w:rPr>
                <w:sz w:val="22"/>
                <w:szCs w:val="22"/>
              </w:rPr>
              <w:t xml:space="preserve"> XIII–XIV a. </w:t>
            </w:r>
            <w:proofErr w:type="spellStart"/>
            <w:r w:rsidRPr="00C852F1">
              <w:rPr>
                <w:sz w:val="22"/>
                <w:szCs w:val="22"/>
              </w:rPr>
              <w:t>Kernavės</w:t>
            </w:r>
            <w:proofErr w:type="spellEnd"/>
            <w:r w:rsidRPr="00C852F1">
              <w:rPr>
                <w:sz w:val="22"/>
                <w:szCs w:val="22"/>
              </w:rPr>
              <w:t xml:space="preserve"> </w:t>
            </w:r>
            <w:proofErr w:type="spellStart"/>
            <w:r w:rsidRPr="00C852F1">
              <w:rPr>
                <w:sz w:val="22"/>
                <w:szCs w:val="22"/>
              </w:rPr>
              <w:t>pilį</w:t>
            </w:r>
            <w:proofErr w:type="spellEnd"/>
            <w:r w:rsidRPr="00C852F1">
              <w:rPr>
                <w:sz w:val="22"/>
                <w:szCs w:val="22"/>
              </w:rPr>
              <w:t xml:space="preserve"> </w:t>
            </w:r>
            <w:proofErr w:type="spellStart"/>
            <w:r w:rsidRPr="00C852F1">
              <w:rPr>
                <w:sz w:val="22"/>
                <w:szCs w:val="22"/>
              </w:rPr>
              <w:t>ir</w:t>
            </w:r>
            <w:proofErr w:type="spellEnd"/>
            <w:r w:rsidRPr="00C852F1">
              <w:rPr>
                <w:sz w:val="22"/>
                <w:szCs w:val="22"/>
              </w:rPr>
              <w:t xml:space="preserve"> jo </w:t>
            </w:r>
            <w:proofErr w:type="spellStart"/>
            <w:r w:rsidRPr="00C852F1">
              <w:rPr>
                <w:sz w:val="22"/>
                <w:szCs w:val="22"/>
              </w:rPr>
              <w:t>sukelti</w:t>
            </w:r>
            <w:proofErr w:type="spellEnd"/>
            <w:r w:rsidRPr="00C852F1">
              <w:rPr>
                <w:sz w:val="22"/>
                <w:szCs w:val="22"/>
              </w:rPr>
              <w:t xml:space="preserve"> </w:t>
            </w:r>
            <w:proofErr w:type="spellStart"/>
            <w:r w:rsidRPr="00C852F1">
              <w:rPr>
                <w:sz w:val="22"/>
                <w:szCs w:val="22"/>
              </w:rPr>
              <w:t>eroziniai</w:t>
            </w:r>
            <w:proofErr w:type="spellEnd"/>
            <w:r w:rsidRPr="00C852F1">
              <w:rPr>
                <w:sz w:val="22"/>
                <w:szCs w:val="22"/>
              </w:rPr>
              <w:t xml:space="preserve"> </w:t>
            </w:r>
            <w:proofErr w:type="spellStart"/>
            <w:r w:rsidRPr="00C852F1">
              <w:rPr>
                <w:sz w:val="22"/>
                <w:szCs w:val="22"/>
              </w:rPr>
              <w:t>procesai</w:t>
            </w:r>
            <w:proofErr w:type="spellEnd"/>
            <w:r w:rsidRPr="00C852F1">
              <w:rPr>
                <w:sz w:val="22"/>
                <w:szCs w:val="22"/>
              </w:rPr>
              <w:t xml:space="preserve"> = Man against nature: the </w:t>
            </w:r>
            <w:proofErr w:type="spellStart"/>
            <w:r w:rsidRPr="00C852F1">
              <w:rPr>
                <w:sz w:val="22"/>
                <w:szCs w:val="22"/>
              </w:rPr>
              <w:t>trasformation</w:t>
            </w:r>
            <w:proofErr w:type="spellEnd"/>
            <w:r w:rsidRPr="00C852F1">
              <w:rPr>
                <w:sz w:val="22"/>
                <w:szCs w:val="22"/>
              </w:rPr>
              <w:t xml:space="preserve"> of the relief during the construction of </w:t>
            </w:r>
            <w:proofErr w:type="spellStart"/>
            <w:r w:rsidRPr="00C852F1">
              <w:rPr>
                <w:sz w:val="22"/>
                <w:szCs w:val="22"/>
              </w:rPr>
              <w:t>Kernavė</w:t>
            </w:r>
            <w:proofErr w:type="spellEnd"/>
            <w:r w:rsidRPr="00C852F1">
              <w:rPr>
                <w:sz w:val="22"/>
                <w:szCs w:val="22"/>
              </w:rPr>
              <w:t xml:space="preserve"> castle in the 13th–14th centuries and the erosional processed it </w:t>
            </w:r>
            <w:proofErr w:type="gramStart"/>
            <w:r w:rsidRPr="00C852F1">
              <w:rPr>
                <w:sz w:val="22"/>
                <w:szCs w:val="22"/>
              </w:rPr>
              <w:t>created  /</w:t>
            </w:r>
            <w:proofErr w:type="gramEnd"/>
            <w:r w:rsidRPr="00C852F1">
              <w:rPr>
                <w:sz w:val="22"/>
                <w:szCs w:val="22"/>
              </w:rPr>
              <w:t xml:space="preserve">/ </w:t>
            </w:r>
            <w:proofErr w:type="spellStart"/>
            <w:r w:rsidRPr="00C852F1">
              <w:rPr>
                <w:sz w:val="22"/>
                <w:szCs w:val="22"/>
              </w:rPr>
              <w:t>Lietuvos</w:t>
            </w:r>
            <w:proofErr w:type="spellEnd"/>
            <w:r w:rsidRPr="00C852F1">
              <w:rPr>
                <w:sz w:val="22"/>
                <w:szCs w:val="22"/>
              </w:rPr>
              <w:t xml:space="preserve"> </w:t>
            </w:r>
            <w:proofErr w:type="spellStart"/>
            <w:r w:rsidRPr="00C852F1">
              <w:rPr>
                <w:sz w:val="22"/>
                <w:szCs w:val="22"/>
              </w:rPr>
              <w:t>archeologija</w:t>
            </w:r>
            <w:proofErr w:type="spellEnd"/>
            <w:r w:rsidRPr="00C852F1">
              <w:rPr>
                <w:sz w:val="22"/>
                <w:szCs w:val="22"/>
              </w:rPr>
              <w:t xml:space="preserve">. Vilnius: </w:t>
            </w:r>
            <w:proofErr w:type="spellStart"/>
            <w:r w:rsidRPr="00C852F1">
              <w:rPr>
                <w:sz w:val="22"/>
                <w:szCs w:val="22"/>
              </w:rPr>
              <w:t>Lietuvos</w:t>
            </w:r>
            <w:proofErr w:type="spellEnd"/>
            <w:r w:rsidRPr="00C852F1">
              <w:rPr>
                <w:sz w:val="22"/>
                <w:szCs w:val="22"/>
              </w:rPr>
              <w:t xml:space="preserve"> </w:t>
            </w:r>
            <w:proofErr w:type="spellStart"/>
            <w:r w:rsidRPr="00C852F1">
              <w:rPr>
                <w:sz w:val="22"/>
                <w:szCs w:val="22"/>
              </w:rPr>
              <w:t>istorijos</w:t>
            </w:r>
            <w:proofErr w:type="spellEnd"/>
            <w:r w:rsidRPr="00C852F1">
              <w:rPr>
                <w:sz w:val="22"/>
                <w:szCs w:val="22"/>
              </w:rPr>
              <w:t xml:space="preserve"> </w:t>
            </w:r>
            <w:proofErr w:type="spellStart"/>
            <w:r w:rsidRPr="00C852F1">
              <w:rPr>
                <w:sz w:val="22"/>
                <w:szCs w:val="22"/>
              </w:rPr>
              <w:t>institutas</w:t>
            </w:r>
            <w:proofErr w:type="spellEnd"/>
            <w:r w:rsidRPr="00C852F1">
              <w:rPr>
                <w:sz w:val="22"/>
                <w:szCs w:val="22"/>
              </w:rPr>
              <w:t xml:space="preserve">. ISSN 0207-8694. </w:t>
            </w:r>
            <w:proofErr w:type="spellStart"/>
            <w:r w:rsidRPr="00C852F1">
              <w:rPr>
                <w:sz w:val="22"/>
                <w:szCs w:val="22"/>
              </w:rPr>
              <w:t>eISSN</w:t>
            </w:r>
            <w:proofErr w:type="spellEnd"/>
            <w:r w:rsidRPr="00C852F1">
              <w:rPr>
                <w:sz w:val="22"/>
                <w:szCs w:val="22"/>
              </w:rPr>
              <w:t xml:space="preserve"> 2538-6514. 2020, t. 46, p. 207-254. DOI: </w:t>
            </w:r>
            <w:hyperlink r:id="rId6" w:history="1">
              <w:r w:rsidRPr="00C852F1">
                <w:rPr>
                  <w:rStyle w:val="Hyperlink"/>
                  <w:color w:val="0563C1"/>
                  <w:sz w:val="22"/>
                  <w:szCs w:val="22"/>
                </w:rPr>
                <w:t>10.33918/25386514-046008</w:t>
              </w:r>
            </w:hyperlink>
            <w:r w:rsidRPr="00C852F1">
              <w:rPr>
                <w:sz w:val="22"/>
                <w:szCs w:val="22"/>
              </w:rPr>
              <w:t xml:space="preserve">. </w:t>
            </w:r>
          </w:p>
          <w:p w:rsidR="00EE1F3D" w:rsidRPr="00C852F1" w:rsidRDefault="00EE1F3D" w:rsidP="00EE1F3D">
            <w:pPr>
              <w:contextualSpacing/>
              <w:jc w:val="both"/>
              <w:rPr>
                <w:b/>
                <w:sz w:val="22"/>
                <w:szCs w:val="22"/>
              </w:rPr>
            </w:pPr>
            <w:proofErr w:type="spellStart"/>
            <w:r w:rsidRPr="00C852F1">
              <w:rPr>
                <w:sz w:val="22"/>
                <w:szCs w:val="22"/>
              </w:rPr>
              <w:t>Poškienė</w:t>
            </w:r>
            <w:proofErr w:type="spellEnd"/>
            <w:r w:rsidRPr="00C852F1">
              <w:rPr>
                <w:sz w:val="22"/>
                <w:szCs w:val="22"/>
              </w:rPr>
              <w:t xml:space="preserve">, Justina. </w:t>
            </w:r>
            <w:proofErr w:type="spellStart"/>
            <w:r w:rsidRPr="00C852F1">
              <w:rPr>
                <w:sz w:val="22"/>
                <w:szCs w:val="22"/>
              </w:rPr>
              <w:t>Обзор</w:t>
            </w:r>
            <w:proofErr w:type="spellEnd"/>
            <w:r w:rsidRPr="00C852F1">
              <w:rPr>
                <w:sz w:val="22"/>
                <w:szCs w:val="22"/>
              </w:rPr>
              <w:t xml:space="preserve"> </w:t>
            </w:r>
            <w:proofErr w:type="spellStart"/>
            <w:r w:rsidRPr="00C852F1">
              <w:rPr>
                <w:sz w:val="22"/>
                <w:szCs w:val="22"/>
              </w:rPr>
              <w:t>фунеральнх</w:t>
            </w:r>
            <w:proofErr w:type="spellEnd"/>
            <w:r w:rsidRPr="00C852F1">
              <w:rPr>
                <w:sz w:val="22"/>
                <w:szCs w:val="22"/>
              </w:rPr>
              <w:t xml:space="preserve"> </w:t>
            </w:r>
            <w:proofErr w:type="spellStart"/>
            <w:r w:rsidRPr="00C852F1">
              <w:rPr>
                <w:sz w:val="22"/>
                <w:szCs w:val="22"/>
              </w:rPr>
              <w:t>исследований</w:t>
            </w:r>
            <w:proofErr w:type="spellEnd"/>
            <w:r w:rsidRPr="00C852F1">
              <w:rPr>
                <w:sz w:val="22"/>
                <w:szCs w:val="22"/>
              </w:rPr>
              <w:t xml:space="preserve"> в </w:t>
            </w:r>
            <w:proofErr w:type="spellStart"/>
            <w:r w:rsidRPr="00C852F1">
              <w:rPr>
                <w:sz w:val="22"/>
                <w:szCs w:val="22"/>
              </w:rPr>
              <w:t>криптах</w:t>
            </w:r>
            <w:proofErr w:type="spellEnd"/>
            <w:r w:rsidRPr="00C852F1">
              <w:rPr>
                <w:sz w:val="22"/>
                <w:szCs w:val="22"/>
              </w:rPr>
              <w:t xml:space="preserve"> </w:t>
            </w:r>
            <w:proofErr w:type="spellStart"/>
            <w:r w:rsidRPr="00C852F1">
              <w:rPr>
                <w:sz w:val="22"/>
                <w:szCs w:val="22"/>
              </w:rPr>
              <w:t>храмов</w:t>
            </w:r>
            <w:proofErr w:type="spellEnd"/>
            <w:r w:rsidRPr="00C852F1">
              <w:rPr>
                <w:sz w:val="22"/>
                <w:szCs w:val="22"/>
              </w:rPr>
              <w:t xml:space="preserve"> </w:t>
            </w:r>
            <w:proofErr w:type="spellStart"/>
            <w:r w:rsidRPr="00C852F1">
              <w:rPr>
                <w:sz w:val="22"/>
                <w:szCs w:val="22"/>
              </w:rPr>
              <w:t>Литвы</w:t>
            </w:r>
            <w:proofErr w:type="spellEnd"/>
            <w:r w:rsidRPr="00C852F1">
              <w:rPr>
                <w:sz w:val="22"/>
                <w:szCs w:val="22"/>
              </w:rPr>
              <w:t xml:space="preserve"> // </w:t>
            </w:r>
            <w:proofErr w:type="spellStart"/>
            <w:r w:rsidRPr="00C852F1">
              <w:rPr>
                <w:sz w:val="22"/>
                <w:szCs w:val="22"/>
              </w:rPr>
              <w:t>Лёс</w:t>
            </w:r>
            <w:proofErr w:type="spellEnd"/>
            <w:r w:rsidRPr="00C852F1">
              <w:rPr>
                <w:sz w:val="22"/>
                <w:szCs w:val="22"/>
              </w:rPr>
              <w:t xml:space="preserve"> </w:t>
            </w:r>
            <w:proofErr w:type="spellStart"/>
            <w:r w:rsidRPr="00C852F1">
              <w:rPr>
                <w:sz w:val="22"/>
                <w:szCs w:val="22"/>
              </w:rPr>
              <w:t>фамільных</w:t>
            </w:r>
            <w:proofErr w:type="spellEnd"/>
            <w:r w:rsidRPr="00C852F1">
              <w:rPr>
                <w:sz w:val="22"/>
                <w:szCs w:val="22"/>
              </w:rPr>
              <w:t xml:space="preserve"> </w:t>
            </w:r>
            <w:proofErr w:type="spellStart"/>
            <w:r w:rsidRPr="00C852F1">
              <w:rPr>
                <w:sz w:val="22"/>
                <w:szCs w:val="22"/>
              </w:rPr>
              <w:t>скарбаў</w:t>
            </w:r>
            <w:proofErr w:type="spellEnd"/>
            <w:r w:rsidRPr="00C852F1">
              <w:rPr>
                <w:sz w:val="22"/>
                <w:szCs w:val="22"/>
              </w:rPr>
              <w:t xml:space="preserve"> </w:t>
            </w:r>
            <w:proofErr w:type="spellStart"/>
            <w:r w:rsidRPr="00C852F1">
              <w:rPr>
                <w:sz w:val="22"/>
                <w:szCs w:val="22"/>
              </w:rPr>
              <w:t>магнацкіх</w:t>
            </w:r>
            <w:proofErr w:type="spellEnd"/>
            <w:r w:rsidRPr="00C852F1">
              <w:rPr>
                <w:sz w:val="22"/>
                <w:szCs w:val="22"/>
              </w:rPr>
              <w:t xml:space="preserve"> </w:t>
            </w:r>
            <w:proofErr w:type="spellStart"/>
            <w:r w:rsidRPr="00C852F1">
              <w:rPr>
                <w:sz w:val="22"/>
                <w:szCs w:val="22"/>
              </w:rPr>
              <w:t>родаў</w:t>
            </w:r>
            <w:proofErr w:type="spellEnd"/>
            <w:r w:rsidRPr="00C852F1">
              <w:rPr>
                <w:sz w:val="22"/>
                <w:szCs w:val="22"/>
              </w:rPr>
              <w:t xml:space="preserve"> </w:t>
            </w:r>
            <w:proofErr w:type="spellStart"/>
            <w:proofErr w:type="gramStart"/>
            <w:r w:rsidRPr="00C852F1">
              <w:rPr>
                <w:sz w:val="22"/>
                <w:szCs w:val="22"/>
              </w:rPr>
              <w:t>Беларусі</w:t>
            </w:r>
            <w:proofErr w:type="spellEnd"/>
            <w:r w:rsidRPr="00C852F1">
              <w:rPr>
                <w:sz w:val="22"/>
                <w:szCs w:val="22"/>
              </w:rPr>
              <w:t xml:space="preserve"> :</w:t>
            </w:r>
            <w:proofErr w:type="gramEnd"/>
            <w:r w:rsidRPr="00C852F1">
              <w:rPr>
                <w:sz w:val="22"/>
                <w:szCs w:val="22"/>
              </w:rPr>
              <w:t xml:space="preserve"> </w:t>
            </w:r>
            <w:proofErr w:type="spellStart"/>
            <w:r w:rsidRPr="00C852F1">
              <w:rPr>
                <w:sz w:val="22"/>
                <w:szCs w:val="22"/>
              </w:rPr>
              <w:t>зборнік</w:t>
            </w:r>
            <w:proofErr w:type="spellEnd"/>
            <w:r w:rsidRPr="00C852F1">
              <w:rPr>
                <w:sz w:val="22"/>
                <w:szCs w:val="22"/>
              </w:rPr>
              <w:t xml:space="preserve"> </w:t>
            </w:r>
            <w:proofErr w:type="spellStart"/>
            <w:r w:rsidRPr="00C852F1">
              <w:rPr>
                <w:sz w:val="22"/>
                <w:szCs w:val="22"/>
              </w:rPr>
              <w:t>матэрыялаў</w:t>
            </w:r>
            <w:proofErr w:type="spellEnd"/>
            <w:r w:rsidRPr="00C852F1">
              <w:rPr>
                <w:sz w:val="22"/>
                <w:szCs w:val="22"/>
              </w:rPr>
              <w:t xml:space="preserve"> </w:t>
            </w:r>
            <w:proofErr w:type="spellStart"/>
            <w:r w:rsidRPr="00C852F1">
              <w:rPr>
                <w:sz w:val="22"/>
                <w:szCs w:val="22"/>
              </w:rPr>
              <w:t>Міжнароднай</w:t>
            </w:r>
            <w:proofErr w:type="spellEnd"/>
            <w:r w:rsidRPr="00C852F1">
              <w:rPr>
                <w:sz w:val="22"/>
                <w:szCs w:val="22"/>
              </w:rPr>
              <w:t xml:space="preserve"> </w:t>
            </w:r>
            <w:proofErr w:type="spellStart"/>
            <w:r w:rsidRPr="00C852F1">
              <w:rPr>
                <w:sz w:val="22"/>
                <w:szCs w:val="22"/>
              </w:rPr>
              <w:t>навуковай</w:t>
            </w:r>
            <w:proofErr w:type="spellEnd"/>
            <w:r w:rsidRPr="00C852F1">
              <w:rPr>
                <w:sz w:val="22"/>
                <w:szCs w:val="22"/>
              </w:rPr>
              <w:t xml:space="preserve"> </w:t>
            </w:r>
            <w:proofErr w:type="spellStart"/>
            <w:r w:rsidRPr="00C852F1">
              <w:rPr>
                <w:sz w:val="22"/>
                <w:szCs w:val="22"/>
              </w:rPr>
              <w:t>канферэнцыі</w:t>
            </w:r>
            <w:proofErr w:type="spellEnd"/>
            <w:r w:rsidRPr="00C852F1">
              <w:rPr>
                <w:sz w:val="22"/>
                <w:szCs w:val="22"/>
              </w:rPr>
              <w:t xml:space="preserve"> "</w:t>
            </w:r>
            <w:proofErr w:type="spellStart"/>
            <w:r w:rsidRPr="00C852F1">
              <w:rPr>
                <w:sz w:val="22"/>
                <w:szCs w:val="22"/>
              </w:rPr>
              <w:t>Лёс</w:t>
            </w:r>
            <w:proofErr w:type="spellEnd"/>
            <w:r w:rsidRPr="00C852F1">
              <w:rPr>
                <w:sz w:val="22"/>
                <w:szCs w:val="22"/>
              </w:rPr>
              <w:t xml:space="preserve"> </w:t>
            </w:r>
            <w:proofErr w:type="spellStart"/>
            <w:r w:rsidRPr="00C852F1">
              <w:rPr>
                <w:sz w:val="22"/>
                <w:szCs w:val="22"/>
              </w:rPr>
              <w:t>фамільных</w:t>
            </w:r>
            <w:proofErr w:type="spellEnd"/>
            <w:r w:rsidRPr="00C852F1">
              <w:rPr>
                <w:sz w:val="22"/>
                <w:szCs w:val="22"/>
              </w:rPr>
              <w:t xml:space="preserve"> </w:t>
            </w:r>
            <w:proofErr w:type="spellStart"/>
            <w:r w:rsidRPr="00C852F1">
              <w:rPr>
                <w:sz w:val="22"/>
                <w:szCs w:val="22"/>
              </w:rPr>
              <w:t>скарбаў</w:t>
            </w:r>
            <w:proofErr w:type="spellEnd"/>
            <w:r w:rsidRPr="00C852F1">
              <w:rPr>
                <w:sz w:val="22"/>
                <w:szCs w:val="22"/>
              </w:rPr>
              <w:t xml:space="preserve"> </w:t>
            </w:r>
            <w:proofErr w:type="spellStart"/>
            <w:r w:rsidRPr="00C852F1">
              <w:rPr>
                <w:sz w:val="22"/>
                <w:szCs w:val="22"/>
              </w:rPr>
              <w:t>магнацкіх</w:t>
            </w:r>
            <w:proofErr w:type="spellEnd"/>
            <w:r w:rsidRPr="00C852F1">
              <w:rPr>
                <w:sz w:val="22"/>
                <w:szCs w:val="22"/>
              </w:rPr>
              <w:t xml:space="preserve"> </w:t>
            </w:r>
            <w:proofErr w:type="spellStart"/>
            <w:r w:rsidRPr="00C852F1">
              <w:rPr>
                <w:sz w:val="22"/>
                <w:szCs w:val="22"/>
              </w:rPr>
              <w:t>родаў</w:t>
            </w:r>
            <w:proofErr w:type="spellEnd"/>
            <w:r w:rsidRPr="00C852F1">
              <w:rPr>
                <w:sz w:val="22"/>
                <w:szCs w:val="22"/>
              </w:rPr>
              <w:t xml:space="preserve"> </w:t>
            </w:r>
            <w:proofErr w:type="spellStart"/>
            <w:r w:rsidRPr="00C852F1">
              <w:rPr>
                <w:sz w:val="22"/>
                <w:szCs w:val="22"/>
              </w:rPr>
              <w:t>Беларусі</w:t>
            </w:r>
            <w:proofErr w:type="spellEnd"/>
            <w:r w:rsidRPr="00C852F1">
              <w:rPr>
                <w:sz w:val="22"/>
                <w:szCs w:val="22"/>
              </w:rPr>
              <w:t>" (</w:t>
            </w:r>
            <w:proofErr w:type="spellStart"/>
            <w:r w:rsidRPr="00C852F1">
              <w:rPr>
                <w:sz w:val="22"/>
                <w:szCs w:val="22"/>
              </w:rPr>
              <w:t>Нясвіж</w:t>
            </w:r>
            <w:proofErr w:type="spellEnd"/>
            <w:r w:rsidRPr="00C852F1">
              <w:rPr>
                <w:sz w:val="22"/>
                <w:szCs w:val="22"/>
              </w:rPr>
              <w:t xml:space="preserve">, 10 </w:t>
            </w:r>
            <w:proofErr w:type="spellStart"/>
            <w:r w:rsidRPr="00C852F1">
              <w:rPr>
                <w:sz w:val="22"/>
                <w:szCs w:val="22"/>
              </w:rPr>
              <w:t>лістапада</w:t>
            </w:r>
            <w:proofErr w:type="spellEnd"/>
            <w:r w:rsidRPr="00C852F1">
              <w:rPr>
                <w:sz w:val="22"/>
                <w:szCs w:val="22"/>
              </w:rPr>
              <w:t xml:space="preserve"> 2020 г.) і </w:t>
            </w:r>
            <w:proofErr w:type="spellStart"/>
            <w:r w:rsidRPr="00C852F1">
              <w:rPr>
                <w:sz w:val="22"/>
                <w:szCs w:val="22"/>
              </w:rPr>
              <w:t>Міжнароднага</w:t>
            </w:r>
            <w:proofErr w:type="spellEnd"/>
            <w:r w:rsidRPr="00C852F1">
              <w:rPr>
                <w:sz w:val="22"/>
                <w:szCs w:val="22"/>
              </w:rPr>
              <w:t xml:space="preserve"> </w:t>
            </w:r>
            <w:proofErr w:type="spellStart"/>
            <w:r w:rsidRPr="00C852F1">
              <w:rPr>
                <w:sz w:val="22"/>
                <w:szCs w:val="22"/>
              </w:rPr>
              <w:t>навуковага</w:t>
            </w:r>
            <w:proofErr w:type="spellEnd"/>
            <w:r w:rsidRPr="00C852F1">
              <w:rPr>
                <w:sz w:val="22"/>
                <w:szCs w:val="22"/>
              </w:rPr>
              <w:t xml:space="preserve"> </w:t>
            </w:r>
            <w:proofErr w:type="spellStart"/>
            <w:r w:rsidRPr="00C852F1">
              <w:rPr>
                <w:sz w:val="22"/>
                <w:szCs w:val="22"/>
              </w:rPr>
              <w:t>семінара</w:t>
            </w:r>
            <w:proofErr w:type="spellEnd"/>
            <w:r w:rsidRPr="00C852F1">
              <w:rPr>
                <w:sz w:val="22"/>
                <w:szCs w:val="22"/>
              </w:rPr>
              <w:t xml:space="preserve"> "</w:t>
            </w:r>
            <w:proofErr w:type="spellStart"/>
            <w:r w:rsidRPr="00C852F1">
              <w:rPr>
                <w:sz w:val="22"/>
                <w:szCs w:val="22"/>
              </w:rPr>
              <w:t>Крыпта</w:t>
            </w:r>
            <w:proofErr w:type="spellEnd"/>
            <w:r w:rsidRPr="00C852F1">
              <w:rPr>
                <w:sz w:val="22"/>
                <w:szCs w:val="22"/>
              </w:rPr>
              <w:t xml:space="preserve"> </w:t>
            </w:r>
            <w:proofErr w:type="spellStart"/>
            <w:r w:rsidRPr="00C852F1">
              <w:rPr>
                <w:sz w:val="22"/>
                <w:szCs w:val="22"/>
              </w:rPr>
              <w:t>князёў</w:t>
            </w:r>
            <w:proofErr w:type="spellEnd"/>
            <w:r w:rsidRPr="00C852F1">
              <w:rPr>
                <w:sz w:val="22"/>
                <w:szCs w:val="22"/>
              </w:rPr>
              <w:t xml:space="preserve"> </w:t>
            </w:r>
            <w:proofErr w:type="spellStart"/>
            <w:r w:rsidRPr="00C852F1">
              <w:rPr>
                <w:sz w:val="22"/>
                <w:szCs w:val="22"/>
              </w:rPr>
              <w:t>Радзівілаў</w:t>
            </w:r>
            <w:proofErr w:type="spellEnd"/>
            <w:r w:rsidRPr="00C852F1">
              <w:rPr>
                <w:sz w:val="22"/>
                <w:szCs w:val="22"/>
              </w:rPr>
              <w:t xml:space="preserve"> у </w:t>
            </w:r>
            <w:proofErr w:type="spellStart"/>
            <w:r w:rsidRPr="00C852F1">
              <w:rPr>
                <w:sz w:val="22"/>
                <w:szCs w:val="22"/>
              </w:rPr>
              <w:t>Нясвіжы</w:t>
            </w:r>
            <w:proofErr w:type="spellEnd"/>
            <w:r w:rsidRPr="00C852F1">
              <w:rPr>
                <w:sz w:val="22"/>
                <w:szCs w:val="22"/>
              </w:rPr>
              <w:t xml:space="preserve">: </w:t>
            </w:r>
            <w:proofErr w:type="spellStart"/>
            <w:r w:rsidRPr="00C852F1">
              <w:rPr>
                <w:sz w:val="22"/>
                <w:szCs w:val="22"/>
              </w:rPr>
              <w:t>гісторыя</w:t>
            </w:r>
            <w:proofErr w:type="spellEnd"/>
            <w:r w:rsidRPr="00C852F1">
              <w:rPr>
                <w:sz w:val="22"/>
                <w:szCs w:val="22"/>
              </w:rPr>
              <w:t xml:space="preserve">, </w:t>
            </w:r>
            <w:proofErr w:type="spellStart"/>
            <w:r w:rsidRPr="00C852F1">
              <w:rPr>
                <w:sz w:val="22"/>
                <w:szCs w:val="22"/>
              </w:rPr>
              <w:t>сучасны</w:t>
            </w:r>
            <w:proofErr w:type="spellEnd"/>
            <w:r w:rsidRPr="00C852F1">
              <w:rPr>
                <w:sz w:val="22"/>
                <w:szCs w:val="22"/>
              </w:rPr>
              <w:t xml:space="preserve"> </w:t>
            </w:r>
            <w:proofErr w:type="spellStart"/>
            <w:r w:rsidRPr="00C852F1">
              <w:rPr>
                <w:sz w:val="22"/>
                <w:szCs w:val="22"/>
              </w:rPr>
              <w:t>стан</w:t>
            </w:r>
            <w:proofErr w:type="spellEnd"/>
            <w:r w:rsidRPr="00C852F1">
              <w:rPr>
                <w:sz w:val="22"/>
                <w:szCs w:val="22"/>
              </w:rPr>
              <w:t xml:space="preserve">, </w:t>
            </w:r>
            <w:proofErr w:type="spellStart"/>
            <w:r w:rsidRPr="00C852F1">
              <w:rPr>
                <w:sz w:val="22"/>
                <w:szCs w:val="22"/>
              </w:rPr>
              <w:t>даследаванні</w:t>
            </w:r>
            <w:proofErr w:type="spellEnd"/>
            <w:r w:rsidRPr="00C852F1">
              <w:rPr>
                <w:sz w:val="22"/>
                <w:szCs w:val="22"/>
              </w:rPr>
              <w:t xml:space="preserve">, </w:t>
            </w:r>
            <w:proofErr w:type="spellStart"/>
            <w:r w:rsidRPr="00C852F1">
              <w:rPr>
                <w:sz w:val="22"/>
                <w:szCs w:val="22"/>
              </w:rPr>
              <w:t>перспектывы</w:t>
            </w:r>
            <w:proofErr w:type="spellEnd"/>
            <w:r w:rsidRPr="00C852F1">
              <w:rPr>
                <w:sz w:val="22"/>
                <w:szCs w:val="22"/>
              </w:rPr>
              <w:t xml:space="preserve"> </w:t>
            </w:r>
            <w:proofErr w:type="spellStart"/>
            <w:r w:rsidRPr="00C852F1">
              <w:rPr>
                <w:sz w:val="22"/>
                <w:szCs w:val="22"/>
              </w:rPr>
              <w:t>выкарыстання</w:t>
            </w:r>
            <w:proofErr w:type="spellEnd"/>
            <w:r w:rsidRPr="00C852F1">
              <w:rPr>
                <w:sz w:val="22"/>
                <w:szCs w:val="22"/>
              </w:rPr>
              <w:t>" (</w:t>
            </w:r>
            <w:proofErr w:type="spellStart"/>
            <w:r w:rsidRPr="00C852F1">
              <w:rPr>
                <w:sz w:val="22"/>
                <w:szCs w:val="22"/>
              </w:rPr>
              <w:t>Нясвіж</w:t>
            </w:r>
            <w:proofErr w:type="spellEnd"/>
            <w:r w:rsidRPr="00C852F1">
              <w:rPr>
                <w:sz w:val="22"/>
                <w:szCs w:val="22"/>
              </w:rPr>
              <w:t xml:space="preserve">, 4 </w:t>
            </w:r>
            <w:proofErr w:type="spellStart"/>
            <w:r w:rsidRPr="00C852F1">
              <w:rPr>
                <w:sz w:val="22"/>
                <w:szCs w:val="22"/>
              </w:rPr>
              <w:t>кастрычніка</w:t>
            </w:r>
            <w:proofErr w:type="spellEnd"/>
            <w:r w:rsidRPr="00C852F1">
              <w:rPr>
                <w:sz w:val="22"/>
                <w:szCs w:val="22"/>
              </w:rPr>
              <w:t xml:space="preserve"> 2019 г.): </w:t>
            </w:r>
            <w:proofErr w:type="spellStart"/>
            <w:r w:rsidRPr="00C852F1">
              <w:rPr>
                <w:sz w:val="22"/>
                <w:szCs w:val="22"/>
              </w:rPr>
              <w:t>Нацыянальны</w:t>
            </w:r>
            <w:proofErr w:type="spellEnd"/>
            <w:r w:rsidRPr="00C852F1">
              <w:rPr>
                <w:sz w:val="22"/>
                <w:szCs w:val="22"/>
              </w:rPr>
              <w:t xml:space="preserve"> </w:t>
            </w:r>
            <w:proofErr w:type="spellStart"/>
            <w:r w:rsidRPr="00C852F1">
              <w:rPr>
                <w:sz w:val="22"/>
                <w:szCs w:val="22"/>
              </w:rPr>
              <w:t>гісторыка-</w:t>
            </w:r>
            <w:r w:rsidRPr="00C852F1">
              <w:rPr>
                <w:sz w:val="22"/>
                <w:szCs w:val="22"/>
              </w:rPr>
              <w:lastRenderedPageBreak/>
              <w:t>культурны</w:t>
            </w:r>
            <w:proofErr w:type="spellEnd"/>
            <w:r w:rsidRPr="00C852F1">
              <w:rPr>
                <w:sz w:val="22"/>
                <w:szCs w:val="22"/>
              </w:rPr>
              <w:t xml:space="preserve"> </w:t>
            </w:r>
            <w:proofErr w:type="spellStart"/>
            <w:r w:rsidRPr="00C852F1">
              <w:rPr>
                <w:sz w:val="22"/>
                <w:szCs w:val="22"/>
              </w:rPr>
              <w:t>музей-запаведнік</w:t>
            </w:r>
            <w:proofErr w:type="spellEnd"/>
            <w:r w:rsidRPr="00C852F1">
              <w:rPr>
                <w:sz w:val="22"/>
                <w:szCs w:val="22"/>
              </w:rPr>
              <w:t xml:space="preserve"> «</w:t>
            </w:r>
            <w:proofErr w:type="spellStart"/>
            <w:r w:rsidRPr="00C852F1">
              <w:rPr>
                <w:sz w:val="22"/>
                <w:szCs w:val="22"/>
              </w:rPr>
              <w:t>Нясвіж</w:t>
            </w:r>
            <w:proofErr w:type="spellEnd"/>
            <w:r w:rsidRPr="00C852F1">
              <w:rPr>
                <w:sz w:val="22"/>
                <w:szCs w:val="22"/>
              </w:rPr>
              <w:t xml:space="preserve">». ISBN 9789859048265. 2020, p. 319-343. </w:t>
            </w:r>
          </w:p>
          <w:p w:rsidR="00D83738" w:rsidRPr="00C852F1" w:rsidRDefault="00D83738">
            <w:pPr>
              <w:jc w:val="both"/>
              <w:rPr>
                <w:sz w:val="22"/>
                <w:szCs w:val="22"/>
                <w:lang w:val="lt-LT"/>
              </w:rPr>
            </w:pPr>
          </w:p>
        </w:tc>
      </w:tr>
      <w:tr w:rsidR="00A965CE" w:rsidRPr="00C852F1" w:rsidTr="00C852F1">
        <w:tc>
          <w:tcPr>
            <w:tcW w:w="9286" w:type="dxa"/>
            <w:gridSpan w:val="3"/>
          </w:tcPr>
          <w:p w:rsidR="009404F1" w:rsidRPr="00C852F1" w:rsidRDefault="009404F1" w:rsidP="009404F1">
            <w:pPr>
              <w:pStyle w:val="TableParagraph"/>
              <w:ind w:right="163"/>
            </w:pPr>
            <w:proofErr w:type="spellStart"/>
            <w:r w:rsidRPr="00C852F1">
              <w:lastRenderedPageBreak/>
              <w:t>Approved</w:t>
            </w:r>
            <w:proofErr w:type="spellEnd"/>
            <w:r w:rsidRPr="00C852F1">
              <w:t xml:space="preserve"> </w:t>
            </w:r>
            <w:proofErr w:type="spellStart"/>
            <w:r w:rsidRPr="00C852F1">
              <w:t>by</w:t>
            </w:r>
            <w:proofErr w:type="spellEnd"/>
            <w:r w:rsidRPr="00C852F1">
              <w:t xml:space="preserve"> </w:t>
            </w:r>
            <w:proofErr w:type="spellStart"/>
            <w:r w:rsidRPr="00C852F1">
              <w:t>the</w:t>
            </w:r>
            <w:proofErr w:type="spellEnd"/>
            <w:r w:rsidRPr="00C852F1">
              <w:t xml:space="preserve"> </w:t>
            </w:r>
            <w:proofErr w:type="spellStart"/>
            <w:r w:rsidRPr="00C852F1">
              <w:t>Doctoral</w:t>
            </w:r>
            <w:proofErr w:type="spellEnd"/>
            <w:r w:rsidRPr="00C852F1">
              <w:t xml:space="preserve"> </w:t>
            </w:r>
            <w:proofErr w:type="spellStart"/>
            <w:r w:rsidRPr="00C852F1">
              <w:t>Committee</w:t>
            </w:r>
            <w:proofErr w:type="spellEnd"/>
            <w:r w:rsidRPr="00C852F1">
              <w:t xml:space="preserve"> </w:t>
            </w:r>
            <w:proofErr w:type="spellStart"/>
            <w:r w:rsidRPr="00C852F1">
              <w:t>of</w:t>
            </w:r>
            <w:proofErr w:type="spellEnd"/>
            <w:r w:rsidRPr="00C852F1">
              <w:t xml:space="preserve"> </w:t>
            </w:r>
            <w:proofErr w:type="spellStart"/>
            <w:r w:rsidRPr="00C852F1">
              <w:t>History</w:t>
            </w:r>
            <w:proofErr w:type="spellEnd"/>
            <w:r w:rsidRPr="00C852F1">
              <w:t xml:space="preserve"> </w:t>
            </w:r>
            <w:proofErr w:type="spellStart"/>
            <w:r w:rsidRPr="00C852F1">
              <w:t>and</w:t>
            </w:r>
            <w:proofErr w:type="spellEnd"/>
            <w:r w:rsidRPr="00C852F1">
              <w:t xml:space="preserve"> </w:t>
            </w:r>
            <w:proofErr w:type="spellStart"/>
            <w:r w:rsidRPr="00C852F1">
              <w:t>Archaeology</w:t>
            </w:r>
            <w:proofErr w:type="spellEnd"/>
            <w:r w:rsidRPr="00C852F1">
              <w:t xml:space="preserve"> </w:t>
            </w:r>
          </w:p>
          <w:p w:rsidR="00A965CE" w:rsidRPr="00C852F1" w:rsidRDefault="009404F1" w:rsidP="00C31F08">
            <w:pPr>
              <w:pStyle w:val="TableParagraph"/>
              <w:tabs>
                <w:tab w:val="left" w:pos="7546"/>
                <w:tab w:val="left" w:pos="8094"/>
              </w:tabs>
              <w:spacing w:before="7" w:line="247" w:lineRule="auto"/>
              <w:ind w:right="142"/>
            </w:pPr>
            <w:r w:rsidRPr="00C852F1">
              <w:t xml:space="preserve">28 </w:t>
            </w:r>
            <w:proofErr w:type="spellStart"/>
            <w:r w:rsidRPr="00C852F1">
              <w:t>September</w:t>
            </w:r>
            <w:proofErr w:type="spellEnd"/>
            <w:r w:rsidRPr="00C852F1">
              <w:t xml:space="preserve"> 2021, </w:t>
            </w:r>
            <w:proofErr w:type="spellStart"/>
            <w:r w:rsidRPr="00C852F1">
              <w:t>No</w:t>
            </w:r>
            <w:proofErr w:type="spellEnd"/>
            <w:r w:rsidRPr="00C852F1">
              <w:t xml:space="preserve"> 170000-KT-47.</w:t>
            </w:r>
          </w:p>
        </w:tc>
      </w:tr>
      <w:tr w:rsidR="00A965CE" w:rsidRPr="00C852F1" w:rsidTr="00C852F1">
        <w:tc>
          <w:tcPr>
            <w:tcW w:w="9286" w:type="dxa"/>
            <w:gridSpan w:val="3"/>
          </w:tcPr>
          <w:p w:rsidR="00A965CE" w:rsidRPr="00C852F1" w:rsidRDefault="00B72167" w:rsidP="00A965CE">
            <w:pPr>
              <w:spacing w:before="120" w:after="120"/>
              <w:rPr>
                <w:sz w:val="22"/>
                <w:szCs w:val="22"/>
                <w:lang w:val="lt-LT"/>
              </w:rPr>
            </w:pPr>
            <w:r w:rsidRPr="00C852F1">
              <w:rPr>
                <w:sz w:val="22"/>
                <w:szCs w:val="22"/>
              </w:rPr>
              <w:t xml:space="preserve">Chair of the Doctoral Committee Prof. </w:t>
            </w:r>
            <w:proofErr w:type="spellStart"/>
            <w:r w:rsidRPr="00C852F1">
              <w:rPr>
                <w:sz w:val="22"/>
                <w:szCs w:val="22"/>
              </w:rPr>
              <w:t>habil</w:t>
            </w:r>
            <w:proofErr w:type="spellEnd"/>
            <w:r w:rsidRPr="00C852F1">
              <w:rPr>
                <w:sz w:val="22"/>
                <w:szCs w:val="22"/>
              </w:rPr>
              <w:t>.</w:t>
            </w:r>
            <w:r w:rsidR="00862EAA" w:rsidRPr="00C852F1">
              <w:rPr>
                <w:sz w:val="22"/>
                <w:szCs w:val="22"/>
              </w:rPr>
              <w:t xml:space="preserve"> </w:t>
            </w:r>
            <w:r w:rsidRPr="00C852F1">
              <w:rPr>
                <w:sz w:val="22"/>
                <w:szCs w:val="22"/>
              </w:rPr>
              <w:t xml:space="preserve">dr. Tamara </w:t>
            </w:r>
            <w:proofErr w:type="spellStart"/>
            <w:r w:rsidRPr="00C852F1">
              <w:rPr>
                <w:sz w:val="22"/>
                <w:szCs w:val="22"/>
              </w:rPr>
              <w:t>Bairašauskaitė</w:t>
            </w:r>
            <w:proofErr w:type="spellEnd"/>
            <w:r w:rsidRPr="00C852F1">
              <w:rPr>
                <w:sz w:val="22"/>
                <w:szCs w:val="22"/>
              </w:rPr>
              <w:t xml:space="preserve"> </w:t>
            </w:r>
          </w:p>
        </w:tc>
      </w:tr>
    </w:tbl>
    <w:p w:rsidR="002D3C12" w:rsidRPr="001218B6" w:rsidRDefault="002D3C12" w:rsidP="00600C1B">
      <w:pPr>
        <w:rPr>
          <w:sz w:val="22"/>
          <w:szCs w:val="22"/>
          <w:lang w:val="lt-LT"/>
        </w:rPr>
      </w:pPr>
    </w:p>
    <w:sectPr w:rsidR="002D3C12" w:rsidRPr="001218B6">
      <w:pgSz w:w="11906" w:h="16838"/>
      <w:pgMar w:top="1440" w:right="1800" w:bottom="1440"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D26A4"/>
    <w:multiLevelType w:val="hybridMultilevel"/>
    <w:tmpl w:val="366AD3F4"/>
    <w:lvl w:ilvl="0" w:tplc="D62C0302">
      <w:start w:val="1"/>
      <w:numFmt w:val="decimal"/>
      <w:lvlText w:val="%1."/>
      <w:lvlJc w:val="left"/>
      <w:pPr>
        <w:ind w:left="332" w:hanging="224"/>
      </w:pPr>
      <w:rPr>
        <w:rFonts w:ascii="Times New Roman" w:eastAsia="Times New Roman" w:hAnsi="Times New Roman" w:cs="Times New Roman" w:hint="default"/>
        <w:spacing w:val="0"/>
        <w:w w:val="100"/>
        <w:sz w:val="22"/>
        <w:szCs w:val="22"/>
        <w:lang w:val="lt-LT" w:eastAsia="lt-LT" w:bidi="lt-LT"/>
      </w:rPr>
    </w:lvl>
    <w:lvl w:ilvl="1" w:tplc="D7D46240">
      <w:numFmt w:val="bullet"/>
      <w:lvlText w:val="•"/>
      <w:lvlJc w:val="left"/>
      <w:pPr>
        <w:ind w:left="1234" w:hanging="224"/>
      </w:pPr>
      <w:rPr>
        <w:rFonts w:hint="default"/>
        <w:lang w:val="lt-LT" w:eastAsia="lt-LT" w:bidi="lt-LT"/>
      </w:rPr>
    </w:lvl>
    <w:lvl w:ilvl="2" w:tplc="862483F0">
      <w:numFmt w:val="bullet"/>
      <w:lvlText w:val="•"/>
      <w:lvlJc w:val="left"/>
      <w:pPr>
        <w:ind w:left="2129" w:hanging="224"/>
      </w:pPr>
      <w:rPr>
        <w:rFonts w:hint="default"/>
        <w:lang w:val="lt-LT" w:eastAsia="lt-LT" w:bidi="lt-LT"/>
      </w:rPr>
    </w:lvl>
    <w:lvl w:ilvl="3" w:tplc="F5A68416">
      <w:numFmt w:val="bullet"/>
      <w:lvlText w:val="•"/>
      <w:lvlJc w:val="left"/>
      <w:pPr>
        <w:ind w:left="3024" w:hanging="224"/>
      </w:pPr>
      <w:rPr>
        <w:rFonts w:hint="default"/>
        <w:lang w:val="lt-LT" w:eastAsia="lt-LT" w:bidi="lt-LT"/>
      </w:rPr>
    </w:lvl>
    <w:lvl w:ilvl="4" w:tplc="A28EB132">
      <w:numFmt w:val="bullet"/>
      <w:lvlText w:val="•"/>
      <w:lvlJc w:val="left"/>
      <w:pPr>
        <w:ind w:left="3919" w:hanging="224"/>
      </w:pPr>
      <w:rPr>
        <w:rFonts w:hint="default"/>
        <w:lang w:val="lt-LT" w:eastAsia="lt-LT" w:bidi="lt-LT"/>
      </w:rPr>
    </w:lvl>
    <w:lvl w:ilvl="5" w:tplc="4AE81DD0">
      <w:numFmt w:val="bullet"/>
      <w:lvlText w:val="•"/>
      <w:lvlJc w:val="left"/>
      <w:pPr>
        <w:ind w:left="4814" w:hanging="224"/>
      </w:pPr>
      <w:rPr>
        <w:rFonts w:hint="default"/>
        <w:lang w:val="lt-LT" w:eastAsia="lt-LT" w:bidi="lt-LT"/>
      </w:rPr>
    </w:lvl>
    <w:lvl w:ilvl="6" w:tplc="1D3AA13C">
      <w:numFmt w:val="bullet"/>
      <w:lvlText w:val="•"/>
      <w:lvlJc w:val="left"/>
      <w:pPr>
        <w:ind w:left="5709" w:hanging="224"/>
      </w:pPr>
      <w:rPr>
        <w:rFonts w:hint="default"/>
        <w:lang w:val="lt-LT" w:eastAsia="lt-LT" w:bidi="lt-LT"/>
      </w:rPr>
    </w:lvl>
    <w:lvl w:ilvl="7" w:tplc="19CE33B4">
      <w:numFmt w:val="bullet"/>
      <w:lvlText w:val="•"/>
      <w:lvlJc w:val="left"/>
      <w:pPr>
        <w:ind w:left="6604" w:hanging="224"/>
      </w:pPr>
      <w:rPr>
        <w:rFonts w:hint="default"/>
        <w:lang w:val="lt-LT" w:eastAsia="lt-LT" w:bidi="lt-LT"/>
      </w:rPr>
    </w:lvl>
    <w:lvl w:ilvl="8" w:tplc="0186BF3C">
      <w:numFmt w:val="bullet"/>
      <w:lvlText w:val="•"/>
      <w:lvlJc w:val="left"/>
      <w:pPr>
        <w:ind w:left="7499" w:hanging="224"/>
      </w:pPr>
      <w:rPr>
        <w:rFonts w:hint="default"/>
        <w:lang w:val="lt-LT" w:eastAsia="lt-LT" w:bidi="lt-LT"/>
      </w:rPr>
    </w:lvl>
  </w:abstractNum>
  <w:abstractNum w:abstractNumId="1" w15:restartNumberingAfterBreak="0">
    <w:nsid w:val="2D1E060F"/>
    <w:multiLevelType w:val="hybridMultilevel"/>
    <w:tmpl w:val="28469362"/>
    <w:lvl w:ilvl="0" w:tplc="7E4CB0A0">
      <w:start w:val="1"/>
      <w:numFmt w:val="decimal"/>
      <w:lvlText w:val="%1."/>
      <w:lvlJc w:val="left"/>
      <w:pPr>
        <w:ind w:left="830" w:hanging="360"/>
      </w:pPr>
      <w:rPr>
        <w:rFonts w:hint="default"/>
        <w:spacing w:val="-8"/>
        <w:w w:val="99"/>
        <w:lang w:val="lt-LT" w:eastAsia="lt-LT" w:bidi="lt-LT"/>
      </w:rPr>
    </w:lvl>
    <w:lvl w:ilvl="1" w:tplc="A0AC536E">
      <w:numFmt w:val="bullet"/>
      <w:lvlText w:val="•"/>
      <w:lvlJc w:val="left"/>
      <w:pPr>
        <w:ind w:left="1060" w:hanging="360"/>
      </w:pPr>
      <w:rPr>
        <w:rFonts w:hint="default"/>
        <w:lang w:val="lt-LT" w:eastAsia="lt-LT" w:bidi="lt-LT"/>
      </w:rPr>
    </w:lvl>
    <w:lvl w:ilvl="2" w:tplc="028023DC">
      <w:numFmt w:val="bullet"/>
      <w:lvlText w:val="•"/>
      <w:lvlJc w:val="left"/>
      <w:pPr>
        <w:ind w:left="1454" w:hanging="360"/>
      </w:pPr>
      <w:rPr>
        <w:rFonts w:hint="default"/>
        <w:lang w:val="lt-LT" w:eastAsia="lt-LT" w:bidi="lt-LT"/>
      </w:rPr>
    </w:lvl>
    <w:lvl w:ilvl="3" w:tplc="23942CF4">
      <w:numFmt w:val="bullet"/>
      <w:lvlText w:val="•"/>
      <w:lvlJc w:val="left"/>
      <w:pPr>
        <w:ind w:left="1849" w:hanging="360"/>
      </w:pPr>
      <w:rPr>
        <w:rFonts w:hint="default"/>
        <w:lang w:val="lt-LT" w:eastAsia="lt-LT" w:bidi="lt-LT"/>
      </w:rPr>
    </w:lvl>
    <w:lvl w:ilvl="4" w:tplc="0C1C0EBE">
      <w:numFmt w:val="bullet"/>
      <w:lvlText w:val="•"/>
      <w:lvlJc w:val="left"/>
      <w:pPr>
        <w:ind w:left="2243" w:hanging="360"/>
      </w:pPr>
      <w:rPr>
        <w:rFonts w:hint="default"/>
        <w:lang w:val="lt-LT" w:eastAsia="lt-LT" w:bidi="lt-LT"/>
      </w:rPr>
    </w:lvl>
    <w:lvl w:ilvl="5" w:tplc="F9246BB0">
      <w:numFmt w:val="bullet"/>
      <w:lvlText w:val="•"/>
      <w:lvlJc w:val="left"/>
      <w:pPr>
        <w:ind w:left="2638" w:hanging="360"/>
      </w:pPr>
      <w:rPr>
        <w:rFonts w:hint="default"/>
        <w:lang w:val="lt-LT" w:eastAsia="lt-LT" w:bidi="lt-LT"/>
      </w:rPr>
    </w:lvl>
    <w:lvl w:ilvl="6" w:tplc="A9F813F4">
      <w:numFmt w:val="bullet"/>
      <w:lvlText w:val="•"/>
      <w:lvlJc w:val="left"/>
      <w:pPr>
        <w:ind w:left="3032" w:hanging="360"/>
      </w:pPr>
      <w:rPr>
        <w:rFonts w:hint="default"/>
        <w:lang w:val="lt-LT" w:eastAsia="lt-LT" w:bidi="lt-LT"/>
      </w:rPr>
    </w:lvl>
    <w:lvl w:ilvl="7" w:tplc="E5301D64">
      <w:numFmt w:val="bullet"/>
      <w:lvlText w:val="•"/>
      <w:lvlJc w:val="left"/>
      <w:pPr>
        <w:ind w:left="3427" w:hanging="360"/>
      </w:pPr>
      <w:rPr>
        <w:rFonts w:hint="default"/>
        <w:lang w:val="lt-LT" w:eastAsia="lt-LT" w:bidi="lt-LT"/>
      </w:rPr>
    </w:lvl>
    <w:lvl w:ilvl="8" w:tplc="E0ACB0F2">
      <w:numFmt w:val="bullet"/>
      <w:lvlText w:val="•"/>
      <w:lvlJc w:val="left"/>
      <w:pPr>
        <w:ind w:left="3821" w:hanging="360"/>
      </w:pPr>
      <w:rPr>
        <w:rFonts w:hint="default"/>
        <w:lang w:val="lt-LT" w:eastAsia="lt-LT" w:bidi="lt-LT"/>
      </w:rPr>
    </w:lvl>
  </w:abstractNum>
  <w:abstractNum w:abstractNumId="2" w15:restartNumberingAfterBreak="0">
    <w:nsid w:val="575A6848"/>
    <w:multiLevelType w:val="hybridMultilevel"/>
    <w:tmpl w:val="E0EC3C6C"/>
    <w:lvl w:ilvl="0" w:tplc="6C4C1DBE">
      <w:start w:val="7"/>
      <w:numFmt w:val="decimal"/>
      <w:lvlText w:val="%1."/>
      <w:lvlJc w:val="left"/>
      <w:pPr>
        <w:ind w:left="332" w:hanging="224"/>
      </w:pPr>
      <w:rPr>
        <w:rFonts w:ascii="Times New Roman" w:eastAsia="Times New Roman" w:hAnsi="Times New Roman" w:cs="Times New Roman" w:hint="default"/>
        <w:spacing w:val="0"/>
        <w:w w:val="100"/>
        <w:sz w:val="22"/>
        <w:szCs w:val="22"/>
        <w:lang w:val="lt-LT" w:eastAsia="lt-LT" w:bidi="lt-LT"/>
      </w:rPr>
    </w:lvl>
    <w:lvl w:ilvl="1" w:tplc="7D9C4C54">
      <w:numFmt w:val="bullet"/>
      <w:lvlText w:val="•"/>
      <w:lvlJc w:val="left"/>
      <w:pPr>
        <w:ind w:left="1234" w:hanging="224"/>
      </w:pPr>
      <w:rPr>
        <w:rFonts w:hint="default"/>
        <w:lang w:val="lt-LT" w:eastAsia="lt-LT" w:bidi="lt-LT"/>
      </w:rPr>
    </w:lvl>
    <w:lvl w:ilvl="2" w:tplc="9996876C">
      <w:numFmt w:val="bullet"/>
      <w:lvlText w:val="•"/>
      <w:lvlJc w:val="left"/>
      <w:pPr>
        <w:ind w:left="2129" w:hanging="224"/>
      </w:pPr>
      <w:rPr>
        <w:rFonts w:hint="default"/>
        <w:lang w:val="lt-LT" w:eastAsia="lt-LT" w:bidi="lt-LT"/>
      </w:rPr>
    </w:lvl>
    <w:lvl w:ilvl="3" w:tplc="C434B0DA">
      <w:numFmt w:val="bullet"/>
      <w:lvlText w:val="•"/>
      <w:lvlJc w:val="left"/>
      <w:pPr>
        <w:ind w:left="3024" w:hanging="224"/>
      </w:pPr>
      <w:rPr>
        <w:rFonts w:hint="default"/>
        <w:lang w:val="lt-LT" w:eastAsia="lt-LT" w:bidi="lt-LT"/>
      </w:rPr>
    </w:lvl>
    <w:lvl w:ilvl="4" w:tplc="45A8BC48">
      <w:numFmt w:val="bullet"/>
      <w:lvlText w:val="•"/>
      <w:lvlJc w:val="left"/>
      <w:pPr>
        <w:ind w:left="3919" w:hanging="224"/>
      </w:pPr>
      <w:rPr>
        <w:rFonts w:hint="default"/>
        <w:lang w:val="lt-LT" w:eastAsia="lt-LT" w:bidi="lt-LT"/>
      </w:rPr>
    </w:lvl>
    <w:lvl w:ilvl="5" w:tplc="9A2AB9D2">
      <w:numFmt w:val="bullet"/>
      <w:lvlText w:val="•"/>
      <w:lvlJc w:val="left"/>
      <w:pPr>
        <w:ind w:left="4814" w:hanging="224"/>
      </w:pPr>
      <w:rPr>
        <w:rFonts w:hint="default"/>
        <w:lang w:val="lt-LT" w:eastAsia="lt-LT" w:bidi="lt-LT"/>
      </w:rPr>
    </w:lvl>
    <w:lvl w:ilvl="6" w:tplc="3BCE96E6">
      <w:numFmt w:val="bullet"/>
      <w:lvlText w:val="•"/>
      <w:lvlJc w:val="left"/>
      <w:pPr>
        <w:ind w:left="5709" w:hanging="224"/>
      </w:pPr>
      <w:rPr>
        <w:rFonts w:hint="default"/>
        <w:lang w:val="lt-LT" w:eastAsia="lt-LT" w:bidi="lt-LT"/>
      </w:rPr>
    </w:lvl>
    <w:lvl w:ilvl="7" w:tplc="597A0A62">
      <w:numFmt w:val="bullet"/>
      <w:lvlText w:val="•"/>
      <w:lvlJc w:val="left"/>
      <w:pPr>
        <w:ind w:left="6604" w:hanging="224"/>
      </w:pPr>
      <w:rPr>
        <w:rFonts w:hint="default"/>
        <w:lang w:val="lt-LT" w:eastAsia="lt-LT" w:bidi="lt-LT"/>
      </w:rPr>
    </w:lvl>
    <w:lvl w:ilvl="8" w:tplc="BAA258FC">
      <w:numFmt w:val="bullet"/>
      <w:lvlText w:val="•"/>
      <w:lvlJc w:val="left"/>
      <w:pPr>
        <w:ind w:left="7499" w:hanging="224"/>
      </w:pPr>
      <w:rPr>
        <w:rFonts w:hint="default"/>
        <w:lang w:val="lt-LT" w:eastAsia="lt-LT" w:bidi="lt-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4F"/>
    <w:rsid w:val="00027F73"/>
    <w:rsid w:val="00037733"/>
    <w:rsid w:val="00053188"/>
    <w:rsid w:val="000F6CFD"/>
    <w:rsid w:val="001218B6"/>
    <w:rsid w:val="00143821"/>
    <w:rsid w:val="001727DA"/>
    <w:rsid w:val="001B4A0D"/>
    <w:rsid w:val="00216D07"/>
    <w:rsid w:val="00252CBA"/>
    <w:rsid w:val="002D3C12"/>
    <w:rsid w:val="002D7AD1"/>
    <w:rsid w:val="003171A5"/>
    <w:rsid w:val="0032414F"/>
    <w:rsid w:val="0035258E"/>
    <w:rsid w:val="00354267"/>
    <w:rsid w:val="003C706B"/>
    <w:rsid w:val="004B2BA4"/>
    <w:rsid w:val="005A243D"/>
    <w:rsid w:val="005A3568"/>
    <w:rsid w:val="00600C1B"/>
    <w:rsid w:val="00654E78"/>
    <w:rsid w:val="00744284"/>
    <w:rsid w:val="00745232"/>
    <w:rsid w:val="00773C8F"/>
    <w:rsid w:val="007E5C78"/>
    <w:rsid w:val="00862EAA"/>
    <w:rsid w:val="00875171"/>
    <w:rsid w:val="00883F45"/>
    <w:rsid w:val="009404F1"/>
    <w:rsid w:val="009708B7"/>
    <w:rsid w:val="009844CC"/>
    <w:rsid w:val="00A965CE"/>
    <w:rsid w:val="00B65DF1"/>
    <w:rsid w:val="00B72167"/>
    <w:rsid w:val="00C309D5"/>
    <w:rsid w:val="00C31F08"/>
    <w:rsid w:val="00C743B6"/>
    <w:rsid w:val="00C852F1"/>
    <w:rsid w:val="00CA6702"/>
    <w:rsid w:val="00D00EBD"/>
    <w:rsid w:val="00D70EFD"/>
    <w:rsid w:val="00D83738"/>
    <w:rsid w:val="00DE6AD6"/>
    <w:rsid w:val="00EA5D09"/>
    <w:rsid w:val="00ED2DF9"/>
    <w:rsid w:val="00EE1F3D"/>
    <w:rsid w:val="00F00A7D"/>
    <w:rsid w:val="00F26520"/>
    <w:rsid w:val="00F76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7817D"/>
  <w15:chartTrackingRefBased/>
  <w15:docId w15:val="{6B1AEDED-8FD1-4B08-9340-4A9BC0E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78"/>
    <w:rPr>
      <w:rFonts w:ascii="Tahoma" w:hAnsi="Tahoma" w:cs="Tahoma"/>
      <w:sz w:val="16"/>
      <w:szCs w:val="16"/>
    </w:rPr>
  </w:style>
  <w:style w:type="character" w:customStyle="1" w:styleId="BalloonTextChar">
    <w:name w:val="Balloon Text Char"/>
    <w:link w:val="BalloonText"/>
    <w:uiPriority w:val="99"/>
    <w:semiHidden/>
    <w:rsid w:val="00654E78"/>
    <w:rPr>
      <w:rFonts w:ascii="Tahoma" w:hAnsi="Tahoma" w:cs="Tahoma"/>
      <w:sz w:val="16"/>
      <w:szCs w:val="16"/>
      <w:lang w:val="en-GB"/>
    </w:rPr>
  </w:style>
  <w:style w:type="paragraph" w:customStyle="1" w:styleId="TableParagraph">
    <w:name w:val="Table Paragraph"/>
    <w:basedOn w:val="Normal"/>
    <w:uiPriority w:val="1"/>
    <w:qFormat/>
    <w:rsid w:val="00A965CE"/>
    <w:pPr>
      <w:widowControl w:val="0"/>
      <w:autoSpaceDE w:val="0"/>
      <w:autoSpaceDN w:val="0"/>
    </w:pPr>
    <w:rPr>
      <w:sz w:val="22"/>
      <w:szCs w:val="22"/>
      <w:lang w:val="lt-LT" w:bidi="lt-LT"/>
    </w:rPr>
  </w:style>
  <w:style w:type="character" w:customStyle="1" w:styleId="q4iawc">
    <w:name w:val="q4iawc"/>
    <w:basedOn w:val="DefaultParagraphFont"/>
    <w:rsid w:val="00216D07"/>
  </w:style>
  <w:style w:type="paragraph" w:styleId="ListParagraph">
    <w:name w:val="List Paragraph"/>
    <w:basedOn w:val="Normal"/>
    <w:uiPriority w:val="34"/>
    <w:qFormat/>
    <w:rsid w:val="00DE6AD6"/>
    <w:pPr>
      <w:ind w:left="720"/>
      <w:contextualSpacing/>
    </w:pPr>
  </w:style>
  <w:style w:type="character" w:styleId="Hyperlink">
    <w:name w:val="Hyperlink"/>
    <w:basedOn w:val="DefaultParagraphFont"/>
    <w:uiPriority w:val="99"/>
    <w:semiHidden/>
    <w:unhideWhenUsed/>
    <w:rsid w:val="00EE1F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18/25386514-046008" TargetMode="External"/><Relationship Id="rId5" Type="http://schemas.openxmlformats.org/officeDocument/2006/relationships/hyperlink" Target="https://doi.org/10.1111/j.1600-0390.2019.12219.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5251</Words>
  <Characters>2994</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DOKTORANTŪROS STUDIJŲ KURSO PROGRAMA</vt:lpstr>
      <vt:lpstr>DOKTORANTŪROS STUDIJŲ KURSO PROGRAMA</vt:lpstr>
    </vt:vector>
  </TitlesOfParts>
  <Company>VU Filologijos fakultetas</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DOKTORANTŪROS STUDIJŲ KURSO PROGRAMA</dc:title>
  <dc:subject/>
  <dc:creator>VU Fil. fak.</dc:creator>
  <cp:keywords/>
  <cp:lastModifiedBy>332</cp:lastModifiedBy>
  <cp:revision>19</cp:revision>
  <cp:lastPrinted>2012-04-27T08:36:00Z</cp:lastPrinted>
  <dcterms:created xsi:type="dcterms:W3CDTF">2022-05-09T10:22:00Z</dcterms:created>
  <dcterms:modified xsi:type="dcterms:W3CDTF">2022-06-07T12:41:00Z</dcterms:modified>
</cp:coreProperties>
</file>