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E7C94" w14:textId="77777777" w:rsidR="00121069" w:rsidRPr="00BC09FF" w:rsidRDefault="00121069" w:rsidP="00121069">
      <w:pPr>
        <w:spacing w:after="0" w:line="240" w:lineRule="auto"/>
        <w:ind w:left="5040" w:firstLine="347"/>
        <w:rPr>
          <w:rFonts w:ascii="Times New Roman" w:hAnsi="Times New Roman"/>
          <w:lang w:val="pt-BR"/>
        </w:rPr>
      </w:pPr>
      <w:r w:rsidRPr="00BC09FF">
        <w:rPr>
          <w:rFonts w:ascii="Times New Roman" w:hAnsi="Times New Roman"/>
          <w:lang w:val="pt-BR"/>
        </w:rPr>
        <w:t>PATVIRTINTA</w:t>
      </w:r>
    </w:p>
    <w:p w14:paraId="403E1BD9" w14:textId="77777777" w:rsidR="00121069" w:rsidRPr="00BC09FF" w:rsidRDefault="00121069" w:rsidP="00121069">
      <w:pPr>
        <w:spacing w:after="0" w:line="240" w:lineRule="auto"/>
        <w:ind w:left="5760" w:hanging="373"/>
        <w:rPr>
          <w:rFonts w:ascii="Times New Roman" w:hAnsi="Times New Roman"/>
          <w:lang w:val="pt-BR"/>
        </w:rPr>
      </w:pPr>
      <w:r w:rsidRPr="00BC09FF">
        <w:rPr>
          <w:rFonts w:ascii="Times New Roman" w:hAnsi="Times New Roman"/>
          <w:lang w:val="pt-BR"/>
        </w:rPr>
        <w:t xml:space="preserve">Vilniaus universiteto </w:t>
      </w:r>
      <w:r>
        <w:rPr>
          <w:rFonts w:ascii="Times New Roman" w:hAnsi="Times New Roman"/>
          <w:lang w:val="pt-BR"/>
        </w:rPr>
        <w:t>Senato</w:t>
      </w:r>
    </w:p>
    <w:p w14:paraId="29BF24C2" w14:textId="68A938A8" w:rsidR="00121069" w:rsidRPr="00BC09FF" w:rsidRDefault="00121069" w:rsidP="00121069">
      <w:pPr>
        <w:spacing w:after="0" w:line="240" w:lineRule="auto"/>
        <w:ind w:left="5760" w:hanging="373"/>
        <w:rPr>
          <w:rFonts w:ascii="Times New Roman" w:hAnsi="Times New Roman"/>
        </w:rPr>
      </w:pPr>
      <w:r w:rsidRPr="00BC09FF">
        <w:rPr>
          <w:rFonts w:ascii="Times New Roman" w:hAnsi="Times New Roman"/>
          <w:lang w:val="pt-BR"/>
        </w:rPr>
        <w:t>201</w:t>
      </w:r>
      <w:r>
        <w:rPr>
          <w:rFonts w:ascii="Times New Roman" w:hAnsi="Times New Roman"/>
          <w:lang w:val="pt-BR"/>
        </w:rPr>
        <w:t>6</w:t>
      </w:r>
      <w:r w:rsidR="00015972">
        <w:rPr>
          <w:rFonts w:ascii="Times New Roman" w:hAnsi="Times New Roman"/>
          <w:lang w:val="pt-BR"/>
        </w:rPr>
        <w:t xml:space="preserve"> m. balandžio 19 </w:t>
      </w:r>
      <w:r w:rsidRPr="00BC09FF">
        <w:rPr>
          <w:rFonts w:ascii="Times New Roman" w:hAnsi="Times New Roman"/>
          <w:lang w:val="pt-BR"/>
        </w:rPr>
        <w:t>d.</w:t>
      </w:r>
      <w:r w:rsidRPr="00BC09FF">
        <w:rPr>
          <w:rFonts w:ascii="Times New Roman" w:hAnsi="Times New Roman"/>
        </w:rPr>
        <w:t xml:space="preserve"> </w:t>
      </w:r>
      <w:r>
        <w:rPr>
          <w:rFonts w:ascii="Times New Roman" w:hAnsi="Times New Roman"/>
        </w:rPr>
        <w:t xml:space="preserve">nutarimu </w:t>
      </w:r>
      <w:proofErr w:type="spellStart"/>
      <w:r>
        <w:rPr>
          <w:rFonts w:ascii="Times New Roman" w:hAnsi="Times New Roman"/>
        </w:rPr>
        <w:t>Nr</w:t>
      </w:r>
      <w:proofErr w:type="spellEnd"/>
      <w:r>
        <w:rPr>
          <w:rFonts w:ascii="Times New Roman" w:hAnsi="Times New Roman"/>
        </w:rPr>
        <w:t>. S</w:t>
      </w:r>
      <w:r w:rsidR="00015972">
        <w:rPr>
          <w:rFonts w:ascii="Times New Roman" w:hAnsi="Times New Roman"/>
        </w:rPr>
        <w:t>-2016-5-4</w:t>
      </w:r>
      <w:bookmarkStart w:id="0" w:name="_GoBack"/>
      <w:bookmarkEnd w:id="0"/>
    </w:p>
    <w:p w14:paraId="24F1E08C" w14:textId="77777777" w:rsidR="00121069" w:rsidRPr="00BC09FF" w:rsidRDefault="00121069" w:rsidP="00121069">
      <w:pPr>
        <w:spacing w:line="240" w:lineRule="auto"/>
        <w:jc w:val="center"/>
        <w:rPr>
          <w:rFonts w:ascii="Times New Roman" w:hAnsi="Times New Roman"/>
          <w:sz w:val="24"/>
          <w:szCs w:val="24"/>
        </w:rPr>
      </w:pPr>
    </w:p>
    <w:p w14:paraId="6E402BEE" w14:textId="77777777" w:rsidR="00121069" w:rsidRDefault="00121069" w:rsidP="00121069">
      <w:pPr>
        <w:spacing w:line="240" w:lineRule="auto"/>
        <w:jc w:val="center"/>
        <w:rPr>
          <w:rFonts w:ascii="Times New Roman" w:hAnsi="Times New Roman"/>
          <w:b/>
          <w:sz w:val="24"/>
          <w:szCs w:val="24"/>
          <w:lang w:eastAsia="lt-LT"/>
        </w:rPr>
      </w:pPr>
      <w:r w:rsidRPr="00502F4E">
        <w:rPr>
          <w:rFonts w:ascii="Times New Roman" w:hAnsi="Times New Roman"/>
          <w:b/>
          <w:sz w:val="24"/>
          <w:szCs w:val="24"/>
        </w:rPr>
        <w:t>UNIVERSITETO BENDRUOMENĖS AR JOS DALIES SUSIRINKIMŲ (KONFERENCIJŲ) IR APKLAUSŲ ORGANIZAVIMO TVARKOS</w:t>
      </w:r>
      <w:r>
        <w:rPr>
          <w:rFonts w:ascii="Times New Roman" w:hAnsi="Times New Roman"/>
          <w:b/>
          <w:sz w:val="24"/>
          <w:szCs w:val="24"/>
          <w:lang w:eastAsia="lt-LT"/>
        </w:rPr>
        <w:t xml:space="preserve"> APRAŠAS</w:t>
      </w:r>
      <w:r w:rsidRPr="00922349">
        <w:rPr>
          <w:rFonts w:ascii="Times New Roman" w:hAnsi="Times New Roman"/>
          <w:b/>
          <w:sz w:val="24"/>
          <w:szCs w:val="24"/>
          <w:lang w:eastAsia="lt-LT"/>
        </w:rPr>
        <w:t xml:space="preserve"> </w:t>
      </w:r>
    </w:p>
    <w:p w14:paraId="2EE237D5" w14:textId="77777777" w:rsidR="00121069" w:rsidRPr="00084AA1" w:rsidRDefault="00121069" w:rsidP="00121069">
      <w:pPr>
        <w:numPr>
          <w:ilvl w:val="0"/>
          <w:numId w:val="2"/>
        </w:numPr>
        <w:spacing w:before="480" w:line="240" w:lineRule="auto"/>
        <w:ind w:left="0" w:firstLine="0"/>
        <w:jc w:val="center"/>
        <w:rPr>
          <w:rFonts w:ascii="Times New Roman" w:hAnsi="Times New Roman"/>
          <w:b/>
          <w:sz w:val="24"/>
          <w:szCs w:val="24"/>
        </w:rPr>
      </w:pPr>
      <w:r w:rsidRPr="00084AA1">
        <w:rPr>
          <w:rFonts w:ascii="Times New Roman" w:hAnsi="Times New Roman"/>
          <w:b/>
          <w:sz w:val="24"/>
          <w:szCs w:val="24"/>
        </w:rPr>
        <w:t>BENDROSIOS NUOSTATOS</w:t>
      </w:r>
    </w:p>
    <w:p w14:paraId="3784AF49" w14:textId="3E918224" w:rsidR="00121069" w:rsidRPr="00A40716" w:rsidRDefault="00121069" w:rsidP="00EC4CCB">
      <w:pPr>
        <w:numPr>
          <w:ilvl w:val="0"/>
          <w:numId w:val="1"/>
        </w:numPr>
        <w:tabs>
          <w:tab w:val="left" w:pos="851"/>
        </w:tabs>
        <w:spacing w:after="0" w:line="240" w:lineRule="auto"/>
        <w:ind w:left="0" w:firstLine="426"/>
        <w:jc w:val="both"/>
        <w:rPr>
          <w:rFonts w:ascii="Times New Roman" w:hAnsi="Times New Roman"/>
          <w:sz w:val="24"/>
          <w:szCs w:val="24"/>
        </w:rPr>
      </w:pPr>
      <w:r w:rsidRPr="00A40716">
        <w:rPr>
          <w:rFonts w:ascii="Times New Roman" w:hAnsi="Times New Roman"/>
          <w:sz w:val="24"/>
          <w:szCs w:val="24"/>
        </w:rPr>
        <w:t xml:space="preserve">Vilniaus universiteto bendruomenės ar jos dalies susirinkimų (konferencijų) ir apklausų organizavimo tvarkos </w:t>
      </w:r>
      <w:r w:rsidRPr="00A40716">
        <w:rPr>
          <w:rFonts w:ascii="Times New Roman" w:hAnsi="Times New Roman"/>
          <w:sz w:val="24"/>
          <w:szCs w:val="24"/>
          <w:lang w:eastAsia="lt-LT"/>
        </w:rPr>
        <w:t>aprašas</w:t>
      </w:r>
      <w:r w:rsidRPr="00A40716">
        <w:rPr>
          <w:rFonts w:ascii="Times New Roman" w:hAnsi="Times New Roman"/>
          <w:b/>
          <w:sz w:val="24"/>
          <w:szCs w:val="24"/>
          <w:lang w:eastAsia="lt-LT"/>
        </w:rPr>
        <w:t xml:space="preserve"> </w:t>
      </w:r>
      <w:r w:rsidRPr="00A40716">
        <w:rPr>
          <w:rFonts w:ascii="Times New Roman" w:hAnsi="Times New Roman"/>
          <w:sz w:val="24"/>
          <w:szCs w:val="24"/>
          <w:lang w:eastAsia="lt-LT"/>
        </w:rPr>
        <w:t>(toliau – Aprašas)</w:t>
      </w:r>
      <w:r w:rsidRPr="00A40716">
        <w:rPr>
          <w:rFonts w:ascii="Times New Roman" w:hAnsi="Times New Roman"/>
          <w:b/>
          <w:sz w:val="24"/>
          <w:szCs w:val="24"/>
          <w:lang w:eastAsia="lt-LT"/>
        </w:rPr>
        <w:t xml:space="preserve"> </w:t>
      </w:r>
      <w:r w:rsidR="005D289C" w:rsidRPr="00A40716">
        <w:rPr>
          <w:rFonts w:ascii="Times New Roman" w:hAnsi="Times New Roman"/>
          <w:sz w:val="24"/>
          <w:szCs w:val="24"/>
          <w:lang w:eastAsia="lt-LT"/>
        </w:rPr>
        <w:t>nustato</w:t>
      </w:r>
      <w:r w:rsidRPr="00A40716">
        <w:rPr>
          <w:rFonts w:ascii="Times New Roman" w:hAnsi="Times New Roman"/>
          <w:sz w:val="24"/>
          <w:szCs w:val="24"/>
          <w:lang w:eastAsia="lt-LT"/>
        </w:rPr>
        <w:t xml:space="preserve"> </w:t>
      </w:r>
      <w:r w:rsidRPr="00A40716">
        <w:rPr>
          <w:rFonts w:ascii="Times New Roman" w:hAnsi="Times New Roman"/>
          <w:sz w:val="24"/>
          <w:szCs w:val="24"/>
        </w:rPr>
        <w:t>Vilniaus universiteto (toliau – Universitetas) bendruomenės įtraukimo į svarbių Universitetui veiklos klausimų svarstymą tvarką</w:t>
      </w:r>
      <w:r w:rsidRPr="00A40716">
        <w:rPr>
          <w:rFonts w:ascii="Times New Roman" w:hAnsi="Times New Roman"/>
          <w:sz w:val="24"/>
          <w:szCs w:val="24"/>
          <w:lang w:eastAsia="lt-LT"/>
        </w:rPr>
        <w:t xml:space="preserve">, </w:t>
      </w:r>
      <w:r w:rsidRPr="00A40716">
        <w:rPr>
          <w:rFonts w:ascii="Times New Roman" w:hAnsi="Times New Roman"/>
          <w:sz w:val="24"/>
          <w:szCs w:val="24"/>
        </w:rPr>
        <w:t>klausimų bendruomenės svarstymui pateikimo</w:t>
      </w:r>
      <w:r w:rsidR="005D289C" w:rsidRPr="00A40716">
        <w:rPr>
          <w:rFonts w:ascii="Times New Roman" w:hAnsi="Times New Roman"/>
          <w:sz w:val="24"/>
          <w:szCs w:val="24"/>
        </w:rPr>
        <w:t>,</w:t>
      </w:r>
      <w:r w:rsidRPr="00A40716">
        <w:rPr>
          <w:rFonts w:ascii="Times New Roman" w:hAnsi="Times New Roman"/>
          <w:sz w:val="24"/>
          <w:szCs w:val="24"/>
        </w:rPr>
        <w:t xml:space="preserve"> susirinkimų (konferencijų) ir apklausų organizavimo tvarką</w:t>
      </w:r>
      <w:r w:rsidRPr="00A40716">
        <w:rPr>
          <w:rFonts w:ascii="Times New Roman" w:hAnsi="Times New Roman"/>
          <w:sz w:val="24"/>
          <w:szCs w:val="24"/>
          <w:lang w:eastAsia="lt-LT"/>
        </w:rPr>
        <w:t>.</w:t>
      </w:r>
    </w:p>
    <w:p w14:paraId="7845533D" w14:textId="6F3A862D" w:rsidR="002B03A3" w:rsidRPr="00A40716" w:rsidRDefault="002B03A3" w:rsidP="00EC4CCB">
      <w:pPr>
        <w:pStyle w:val="Sraopastraipa"/>
        <w:numPr>
          <w:ilvl w:val="0"/>
          <w:numId w:val="1"/>
        </w:numPr>
        <w:tabs>
          <w:tab w:val="left" w:pos="851"/>
        </w:tabs>
        <w:spacing w:after="0" w:line="240" w:lineRule="auto"/>
        <w:ind w:left="0" w:firstLine="426"/>
        <w:jc w:val="both"/>
        <w:rPr>
          <w:rFonts w:ascii="Times New Roman" w:hAnsi="Times New Roman"/>
          <w:sz w:val="24"/>
          <w:szCs w:val="24"/>
        </w:rPr>
      </w:pPr>
      <w:r w:rsidRPr="00A40716">
        <w:rPr>
          <w:rFonts w:ascii="Times New Roman" w:hAnsi="Times New Roman"/>
          <w:sz w:val="24"/>
          <w:szCs w:val="24"/>
        </w:rPr>
        <w:t xml:space="preserve">Aprašas parengtas vadovaujantis Vilniaus universiteto statutu (toliau – Statutas), </w:t>
      </w:r>
      <w:r w:rsidR="0016639D" w:rsidRPr="00A40716">
        <w:rPr>
          <w:rFonts w:ascii="Times New Roman" w:hAnsi="Times New Roman"/>
          <w:sz w:val="24"/>
          <w:szCs w:val="24"/>
        </w:rPr>
        <w:t xml:space="preserve">Lietuvos Respublikos mokslo ir studijų įstatymu, </w:t>
      </w:r>
      <w:r w:rsidRPr="00A40716">
        <w:rPr>
          <w:rFonts w:ascii="Times New Roman" w:hAnsi="Times New Roman"/>
          <w:sz w:val="24"/>
          <w:szCs w:val="24"/>
        </w:rPr>
        <w:t xml:space="preserve">kitais </w:t>
      </w:r>
      <w:r w:rsidR="0016639D" w:rsidRPr="00A40716">
        <w:rPr>
          <w:rFonts w:ascii="Times New Roman" w:hAnsi="Times New Roman"/>
          <w:sz w:val="24"/>
          <w:szCs w:val="24"/>
        </w:rPr>
        <w:t xml:space="preserve">Lietuvos Respublikos ir </w:t>
      </w:r>
      <w:r w:rsidR="006112CB">
        <w:rPr>
          <w:rFonts w:ascii="Times New Roman" w:hAnsi="Times New Roman"/>
          <w:sz w:val="24"/>
          <w:szCs w:val="24"/>
        </w:rPr>
        <w:t>U</w:t>
      </w:r>
      <w:r w:rsidR="0016639D" w:rsidRPr="00A40716">
        <w:rPr>
          <w:rFonts w:ascii="Times New Roman" w:hAnsi="Times New Roman"/>
          <w:sz w:val="24"/>
          <w:szCs w:val="24"/>
        </w:rPr>
        <w:t>niversiteto teisės aktais.</w:t>
      </w:r>
    </w:p>
    <w:p w14:paraId="1697558E" w14:textId="77777777" w:rsidR="00121069" w:rsidRPr="00A40716" w:rsidRDefault="00121069" w:rsidP="00EC4CCB">
      <w:pPr>
        <w:numPr>
          <w:ilvl w:val="0"/>
          <w:numId w:val="1"/>
        </w:numPr>
        <w:tabs>
          <w:tab w:val="left" w:pos="851"/>
        </w:tabs>
        <w:spacing w:after="0" w:line="240" w:lineRule="auto"/>
        <w:ind w:left="0" w:firstLine="426"/>
        <w:jc w:val="both"/>
        <w:rPr>
          <w:rFonts w:ascii="Times New Roman" w:hAnsi="Times New Roman"/>
          <w:sz w:val="24"/>
          <w:szCs w:val="24"/>
        </w:rPr>
      </w:pPr>
      <w:r w:rsidRPr="00A40716">
        <w:rPr>
          <w:rFonts w:ascii="Times New Roman" w:hAnsi="Times New Roman"/>
          <w:sz w:val="24"/>
          <w:szCs w:val="24"/>
        </w:rPr>
        <w:t>Apraše naudojamos sąvokos:</w:t>
      </w:r>
    </w:p>
    <w:p w14:paraId="46B9EEF2" w14:textId="77777777" w:rsidR="005C3586" w:rsidRPr="0055641A" w:rsidRDefault="00E50FF6" w:rsidP="00EC4CCB">
      <w:pPr>
        <w:pStyle w:val="Sraopastraipa"/>
        <w:numPr>
          <w:ilvl w:val="1"/>
          <w:numId w:val="8"/>
        </w:numPr>
        <w:tabs>
          <w:tab w:val="left" w:pos="851"/>
        </w:tabs>
        <w:spacing w:after="0" w:line="240" w:lineRule="auto"/>
        <w:ind w:hanging="589"/>
        <w:jc w:val="both"/>
        <w:rPr>
          <w:rFonts w:ascii="Times New Roman" w:hAnsi="Times New Roman"/>
          <w:sz w:val="24"/>
          <w:szCs w:val="24"/>
        </w:rPr>
      </w:pPr>
      <w:r>
        <w:rPr>
          <w:rFonts w:ascii="Times New Roman" w:hAnsi="Times New Roman"/>
          <w:sz w:val="24"/>
          <w:szCs w:val="24"/>
        </w:rPr>
        <w:t>b</w:t>
      </w:r>
      <w:r w:rsidR="005D289C" w:rsidRPr="00A40716">
        <w:rPr>
          <w:rFonts w:ascii="Times New Roman" w:hAnsi="Times New Roman"/>
          <w:sz w:val="24"/>
          <w:szCs w:val="24"/>
        </w:rPr>
        <w:t>endruomenė</w:t>
      </w:r>
      <w:r w:rsidR="00121069" w:rsidRPr="00A40716">
        <w:rPr>
          <w:rFonts w:ascii="Times New Roman" w:hAnsi="Times New Roman"/>
          <w:sz w:val="24"/>
          <w:szCs w:val="24"/>
        </w:rPr>
        <w:t xml:space="preserve"> –</w:t>
      </w:r>
      <w:r w:rsidR="005D289C" w:rsidRPr="00A40716">
        <w:rPr>
          <w:rFonts w:ascii="Times New Roman" w:hAnsi="Times New Roman"/>
          <w:sz w:val="24"/>
          <w:szCs w:val="24"/>
        </w:rPr>
        <w:t xml:space="preserve"> </w:t>
      </w:r>
      <w:r w:rsidR="00466818" w:rsidRPr="00A40716">
        <w:rPr>
          <w:rFonts w:ascii="Times New Roman" w:hAnsi="Times New Roman"/>
          <w:sz w:val="24"/>
          <w:szCs w:val="24"/>
        </w:rPr>
        <w:t>asmen</w:t>
      </w:r>
      <w:r w:rsidR="00910069" w:rsidRPr="00A40716">
        <w:rPr>
          <w:rFonts w:ascii="Times New Roman" w:hAnsi="Times New Roman"/>
          <w:sz w:val="24"/>
          <w:szCs w:val="24"/>
        </w:rPr>
        <w:t>ų</w:t>
      </w:r>
      <w:r w:rsidR="00466818" w:rsidRPr="00A40716">
        <w:rPr>
          <w:rFonts w:ascii="Times New Roman" w:hAnsi="Times New Roman"/>
          <w:sz w:val="24"/>
          <w:szCs w:val="24"/>
        </w:rPr>
        <w:t>, dalyvaujančių Universiteto mokslo, meno, studijų ar dėstymo veikloje arba susijusių su Universitetu kitais Statuto 13 straipsnyje išvardintais ryšiais/</w:t>
      </w:r>
      <w:r w:rsidR="00466818" w:rsidRPr="0055641A">
        <w:rPr>
          <w:rFonts w:ascii="Times New Roman" w:hAnsi="Times New Roman"/>
          <w:sz w:val="24"/>
          <w:szCs w:val="24"/>
        </w:rPr>
        <w:t>santykiais visuma</w:t>
      </w:r>
      <w:r w:rsidR="00910069" w:rsidRPr="0055641A">
        <w:rPr>
          <w:rFonts w:ascii="Times New Roman" w:hAnsi="Times New Roman"/>
          <w:sz w:val="24"/>
          <w:szCs w:val="24"/>
        </w:rPr>
        <w:t>.</w:t>
      </w:r>
      <w:r w:rsidR="00466818" w:rsidRPr="0055641A">
        <w:rPr>
          <w:rFonts w:ascii="Times New Roman" w:hAnsi="Times New Roman"/>
          <w:sz w:val="24"/>
          <w:szCs w:val="24"/>
          <w:lang w:eastAsia="lt-LT"/>
        </w:rPr>
        <w:t xml:space="preserve"> Konkretaus susirinkimo arba apklausos atveju nustatoma klausimą svarstysianti </w:t>
      </w:r>
      <w:r w:rsidR="00910069" w:rsidRPr="0055641A">
        <w:rPr>
          <w:rFonts w:ascii="Times New Roman" w:hAnsi="Times New Roman"/>
          <w:sz w:val="24"/>
          <w:szCs w:val="24"/>
          <w:lang w:eastAsia="lt-LT"/>
        </w:rPr>
        <w:t xml:space="preserve">konkreti </w:t>
      </w:r>
      <w:r w:rsidR="00466818" w:rsidRPr="0055641A">
        <w:rPr>
          <w:rFonts w:ascii="Times New Roman" w:hAnsi="Times New Roman"/>
          <w:sz w:val="24"/>
          <w:szCs w:val="24"/>
          <w:lang w:eastAsia="lt-LT"/>
        </w:rPr>
        <w:t>bendruomenės dalis</w:t>
      </w:r>
      <w:r w:rsidR="005C3586" w:rsidRPr="0055641A">
        <w:rPr>
          <w:rFonts w:ascii="Times New Roman" w:hAnsi="Times New Roman"/>
          <w:sz w:val="24"/>
          <w:szCs w:val="24"/>
          <w:lang w:eastAsia="lt-LT"/>
        </w:rPr>
        <w:t>;</w:t>
      </w:r>
    </w:p>
    <w:p w14:paraId="661082E4" w14:textId="77777777" w:rsidR="005D289C" w:rsidRPr="0055641A" w:rsidRDefault="00E50FF6" w:rsidP="00EC4CCB">
      <w:pPr>
        <w:pStyle w:val="Sraopastraipa"/>
        <w:numPr>
          <w:ilvl w:val="1"/>
          <w:numId w:val="8"/>
        </w:numPr>
        <w:tabs>
          <w:tab w:val="left" w:pos="851"/>
        </w:tabs>
        <w:spacing w:after="0" w:line="240" w:lineRule="auto"/>
        <w:ind w:hanging="589"/>
        <w:jc w:val="both"/>
        <w:rPr>
          <w:rFonts w:ascii="Times New Roman" w:hAnsi="Times New Roman"/>
          <w:sz w:val="24"/>
          <w:szCs w:val="24"/>
        </w:rPr>
      </w:pPr>
      <w:r w:rsidRPr="0055641A">
        <w:rPr>
          <w:rFonts w:ascii="Times New Roman" w:hAnsi="Times New Roman"/>
          <w:sz w:val="24"/>
          <w:szCs w:val="24"/>
        </w:rPr>
        <w:t>s</w:t>
      </w:r>
      <w:r w:rsidR="005D289C" w:rsidRPr="0055641A">
        <w:rPr>
          <w:rFonts w:ascii="Times New Roman" w:hAnsi="Times New Roman"/>
          <w:sz w:val="24"/>
          <w:szCs w:val="24"/>
        </w:rPr>
        <w:t>usirinkimas</w:t>
      </w:r>
      <w:r w:rsidR="003D667A">
        <w:rPr>
          <w:rFonts w:ascii="Times New Roman" w:hAnsi="Times New Roman"/>
          <w:sz w:val="24"/>
          <w:szCs w:val="24"/>
        </w:rPr>
        <w:t xml:space="preserve"> </w:t>
      </w:r>
      <w:r w:rsidR="008F6255" w:rsidRPr="0055641A">
        <w:rPr>
          <w:rFonts w:ascii="Times New Roman" w:hAnsi="Times New Roman"/>
          <w:sz w:val="24"/>
          <w:szCs w:val="24"/>
        </w:rPr>
        <w:t>–</w:t>
      </w:r>
      <w:r w:rsidR="005D289C" w:rsidRPr="0055641A">
        <w:rPr>
          <w:rFonts w:ascii="Times New Roman" w:hAnsi="Times New Roman"/>
          <w:sz w:val="24"/>
          <w:szCs w:val="24"/>
        </w:rPr>
        <w:t xml:space="preserve"> </w:t>
      </w:r>
      <w:r w:rsidR="008F6255" w:rsidRPr="0055641A">
        <w:rPr>
          <w:rFonts w:ascii="Times New Roman" w:hAnsi="Times New Roman"/>
          <w:sz w:val="24"/>
          <w:szCs w:val="24"/>
        </w:rPr>
        <w:t xml:space="preserve">bendruomenės ar jos dalies nuomonės </w:t>
      </w:r>
      <w:r w:rsidR="001A2E68" w:rsidRPr="0055641A">
        <w:rPr>
          <w:rFonts w:ascii="Times New Roman" w:hAnsi="Times New Roman"/>
          <w:sz w:val="24"/>
          <w:szCs w:val="24"/>
        </w:rPr>
        <w:t xml:space="preserve">tam tikru Universiteto veiklos klausimu </w:t>
      </w:r>
      <w:r w:rsidR="008F6255" w:rsidRPr="0055641A">
        <w:rPr>
          <w:rFonts w:ascii="Times New Roman" w:hAnsi="Times New Roman"/>
          <w:sz w:val="24"/>
          <w:szCs w:val="24"/>
        </w:rPr>
        <w:t xml:space="preserve">išreiškimo būdas, </w:t>
      </w:r>
      <w:r w:rsidR="002B03A3" w:rsidRPr="0055641A">
        <w:rPr>
          <w:rFonts w:ascii="Times New Roman" w:hAnsi="Times New Roman"/>
          <w:sz w:val="24"/>
          <w:szCs w:val="24"/>
        </w:rPr>
        <w:t xml:space="preserve">bendruomenės nariams susirenkant ir aptariant svarstomą </w:t>
      </w:r>
      <w:r w:rsidR="001A2E68" w:rsidRPr="0055641A">
        <w:rPr>
          <w:rFonts w:ascii="Times New Roman" w:hAnsi="Times New Roman"/>
          <w:sz w:val="24"/>
          <w:szCs w:val="24"/>
        </w:rPr>
        <w:t xml:space="preserve">Universiteto veiklos </w:t>
      </w:r>
      <w:r w:rsidR="002B03A3" w:rsidRPr="0055641A">
        <w:rPr>
          <w:rFonts w:ascii="Times New Roman" w:hAnsi="Times New Roman"/>
          <w:sz w:val="24"/>
          <w:szCs w:val="24"/>
        </w:rPr>
        <w:t>klausimą</w:t>
      </w:r>
      <w:r w:rsidR="005D289C" w:rsidRPr="0055641A">
        <w:rPr>
          <w:rFonts w:ascii="Times New Roman" w:hAnsi="Times New Roman"/>
          <w:sz w:val="24"/>
          <w:szCs w:val="24"/>
        </w:rPr>
        <w:t>;</w:t>
      </w:r>
    </w:p>
    <w:p w14:paraId="227A61E3" w14:textId="77777777" w:rsidR="0055641A" w:rsidRPr="0055641A" w:rsidRDefault="0055641A" w:rsidP="00EC4CCB">
      <w:pPr>
        <w:pStyle w:val="Sraopastraipa"/>
        <w:numPr>
          <w:ilvl w:val="1"/>
          <w:numId w:val="8"/>
        </w:numPr>
        <w:tabs>
          <w:tab w:val="left" w:pos="851"/>
        </w:tabs>
        <w:spacing w:after="0" w:line="240" w:lineRule="auto"/>
        <w:ind w:hanging="589"/>
        <w:jc w:val="both"/>
        <w:rPr>
          <w:rFonts w:ascii="Times New Roman" w:hAnsi="Times New Roman"/>
          <w:sz w:val="24"/>
          <w:szCs w:val="24"/>
        </w:rPr>
      </w:pPr>
      <w:r w:rsidRPr="0055641A">
        <w:rPr>
          <w:rFonts w:ascii="Times New Roman" w:hAnsi="Times New Roman"/>
          <w:sz w:val="24"/>
          <w:szCs w:val="24"/>
        </w:rPr>
        <w:t>konferencija – bendruomenės ar jos dalies nuomonės tam tikru Universiteto veiklos klausimu išreiškimo būdas, visos bendruomenės arba jos dalies deleguotiems atstovams susirenkant ir aptariant svarstomą Universiteto veiklos klausimą;</w:t>
      </w:r>
    </w:p>
    <w:p w14:paraId="4C09FB02" w14:textId="77777777" w:rsidR="005D289C" w:rsidRPr="0055641A" w:rsidRDefault="00E50FF6" w:rsidP="00EC4CCB">
      <w:pPr>
        <w:pStyle w:val="Sraopastraipa"/>
        <w:numPr>
          <w:ilvl w:val="1"/>
          <w:numId w:val="8"/>
        </w:numPr>
        <w:tabs>
          <w:tab w:val="left" w:pos="851"/>
        </w:tabs>
        <w:spacing w:after="0" w:line="240" w:lineRule="auto"/>
        <w:ind w:hanging="589"/>
        <w:jc w:val="both"/>
        <w:rPr>
          <w:rFonts w:ascii="Times New Roman" w:hAnsi="Times New Roman"/>
          <w:sz w:val="24"/>
          <w:szCs w:val="24"/>
        </w:rPr>
      </w:pPr>
      <w:r w:rsidRPr="0055641A">
        <w:rPr>
          <w:rFonts w:ascii="Times New Roman" w:hAnsi="Times New Roman"/>
          <w:sz w:val="24"/>
          <w:szCs w:val="24"/>
        </w:rPr>
        <w:t>a</w:t>
      </w:r>
      <w:r w:rsidR="005D289C" w:rsidRPr="0055641A">
        <w:rPr>
          <w:rFonts w:ascii="Times New Roman" w:hAnsi="Times New Roman"/>
          <w:sz w:val="24"/>
          <w:szCs w:val="24"/>
        </w:rPr>
        <w:t>pklausa –</w:t>
      </w:r>
      <w:r w:rsidR="002B03A3" w:rsidRPr="0055641A">
        <w:rPr>
          <w:rFonts w:ascii="Times New Roman" w:hAnsi="Times New Roman"/>
          <w:sz w:val="24"/>
          <w:szCs w:val="24"/>
        </w:rPr>
        <w:t xml:space="preserve"> bendruomenės ar jos dalies nuomonės </w:t>
      </w:r>
      <w:r w:rsidR="001A2E68" w:rsidRPr="0055641A">
        <w:rPr>
          <w:rFonts w:ascii="Times New Roman" w:hAnsi="Times New Roman"/>
          <w:sz w:val="24"/>
          <w:szCs w:val="24"/>
        </w:rPr>
        <w:t xml:space="preserve">tam tikru Universiteto veiklos klausimu </w:t>
      </w:r>
      <w:r w:rsidR="002B03A3" w:rsidRPr="0055641A">
        <w:rPr>
          <w:rFonts w:ascii="Times New Roman" w:hAnsi="Times New Roman"/>
          <w:sz w:val="24"/>
          <w:szCs w:val="24"/>
        </w:rPr>
        <w:t xml:space="preserve">išreiškimo būdas </w:t>
      </w:r>
      <w:r w:rsidR="001A2E68" w:rsidRPr="0055641A">
        <w:rPr>
          <w:rFonts w:ascii="Times New Roman" w:hAnsi="Times New Roman"/>
          <w:sz w:val="24"/>
          <w:szCs w:val="24"/>
          <w:lang w:eastAsia="lt-LT"/>
        </w:rPr>
        <w:t>nuotoliniu balsavimu, naudojant elektroninių ryšių priemones</w:t>
      </w:r>
      <w:r w:rsidR="002B03A3" w:rsidRPr="0055641A">
        <w:rPr>
          <w:rFonts w:ascii="Times New Roman" w:hAnsi="Times New Roman"/>
          <w:sz w:val="24"/>
          <w:szCs w:val="24"/>
        </w:rPr>
        <w:t>;</w:t>
      </w:r>
    </w:p>
    <w:p w14:paraId="35EF68C0" w14:textId="77777777" w:rsidR="00121069" w:rsidRDefault="00121069" w:rsidP="00EC4CCB">
      <w:pPr>
        <w:pStyle w:val="Sraopastraipa"/>
        <w:numPr>
          <w:ilvl w:val="1"/>
          <w:numId w:val="8"/>
        </w:numPr>
        <w:tabs>
          <w:tab w:val="left" w:pos="851"/>
        </w:tabs>
        <w:spacing w:after="0" w:line="240" w:lineRule="auto"/>
        <w:ind w:hanging="589"/>
        <w:jc w:val="both"/>
        <w:rPr>
          <w:rFonts w:ascii="Times New Roman" w:hAnsi="Times New Roman"/>
          <w:sz w:val="24"/>
          <w:szCs w:val="24"/>
        </w:rPr>
      </w:pPr>
      <w:r w:rsidRPr="0055641A">
        <w:rPr>
          <w:rFonts w:ascii="Times New Roman" w:hAnsi="Times New Roman"/>
          <w:sz w:val="24"/>
          <w:szCs w:val="24"/>
        </w:rPr>
        <w:t>kitos Apraše naudojamos sąvokos atitinka Statute naudojamas sąvokas.</w:t>
      </w:r>
    </w:p>
    <w:p w14:paraId="10374502" w14:textId="62A57767" w:rsidR="00063244" w:rsidRPr="00A40716" w:rsidRDefault="00BA1D75" w:rsidP="00BA1D75">
      <w:pPr>
        <w:pStyle w:val="Sraopastraipa"/>
        <w:numPr>
          <w:ilvl w:val="0"/>
          <w:numId w:val="8"/>
        </w:numPr>
        <w:tabs>
          <w:tab w:val="left" w:pos="851"/>
        </w:tabs>
        <w:spacing w:after="0" w:line="240" w:lineRule="auto"/>
        <w:ind w:left="0" w:firstLine="568"/>
        <w:jc w:val="both"/>
        <w:rPr>
          <w:rFonts w:ascii="Times New Roman" w:hAnsi="Times New Roman"/>
          <w:sz w:val="24"/>
          <w:szCs w:val="24"/>
        </w:rPr>
      </w:pPr>
      <w:r>
        <w:rPr>
          <w:rFonts w:ascii="Times New Roman" w:hAnsi="Times New Roman"/>
          <w:sz w:val="24"/>
          <w:szCs w:val="24"/>
        </w:rPr>
        <w:t xml:space="preserve">Tais atvejais, kai bendruomenė ar jos dalis šiame Apraše nustatyta tvarka pareiškia nuomonę Senato arba Tarybos svarstomu klausimu, ši nuomonė turi būti išklausoma.  </w:t>
      </w:r>
      <w:r w:rsidR="00913921">
        <w:rPr>
          <w:rFonts w:ascii="Times New Roman" w:hAnsi="Times New Roman"/>
          <w:sz w:val="24"/>
          <w:szCs w:val="24"/>
        </w:rPr>
        <w:t xml:space="preserve">Susirinkimų (konferencijų) ir apklausų metu pareikšta bendruomenės ar jos dalies nuomonė yra patariamojo pobūdžio.  </w:t>
      </w:r>
    </w:p>
    <w:p w14:paraId="5383ACBB" w14:textId="77777777" w:rsidR="00121069" w:rsidRPr="0055641A" w:rsidRDefault="0016639D" w:rsidP="00121069">
      <w:pPr>
        <w:numPr>
          <w:ilvl w:val="0"/>
          <w:numId w:val="2"/>
        </w:numPr>
        <w:spacing w:before="240" w:after="240" w:line="240" w:lineRule="auto"/>
        <w:jc w:val="center"/>
        <w:rPr>
          <w:rFonts w:ascii="Times New Roman" w:hAnsi="Times New Roman"/>
          <w:b/>
          <w:sz w:val="24"/>
          <w:szCs w:val="24"/>
        </w:rPr>
      </w:pPr>
      <w:r w:rsidRPr="0055641A">
        <w:rPr>
          <w:rFonts w:ascii="Times New Roman" w:hAnsi="Times New Roman"/>
          <w:b/>
          <w:sz w:val="24"/>
          <w:szCs w:val="24"/>
        </w:rPr>
        <w:t>SUSIRINKIMŲ (KONFERENCIJŲ) IR APKLAUSŲ ORGANIZAVIM</w:t>
      </w:r>
      <w:r w:rsidR="001A2E68" w:rsidRPr="0055641A">
        <w:rPr>
          <w:rFonts w:ascii="Times New Roman" w:hAnsi="Times New Roman"/>
          <w:b/>
          <w:sz w:val="24"/>
          <w:szCs w:val="24"/>
        </w:rPr>
        <w:t>AS</w:t>
      </w:r>
      <w:r w:rsidRPr="0055641A">
        <w:rPr>
          <w:rFonts w:ascii="Times New Roman" w:hAnsi="Times New Roman"/>
          <w:b/>
          <w:sz w:val="24"/>
          <w:szCs w:val="24"/>
        </w:rPr>
        <w:t xml:space="preserve"> </w:t>
      </w:r>
    </w:p>
    <w:p w14:paraId="279DDF8B" w14:textId="77777777" w:rsidR="005C3586" w:rsidRPr="0055641A" w:rsidRDefault="00707310" w:rsidP="00EC4CCB">
      <w:pPr>
        <w:pStyle w:val="Sraopastraipa"/>
        <w:numPr>
          <w:ilvl w:val="0"/>
          <w:numId w:val="8"/>
        </w:numPr>
        <w:tabs>
          <w:tab w:val="left" w:pos="851"/>
        </w:tabs>
        <w:spacing w:before="240" w:after="120" w:line="240" w:lineRule="auto"/>
        <w:ind w:left="0" w:firstLine="426"/>
        <w:jc w:val="both"/>
        <w:rPr>
          <w:rFonts w:ascii="Times New Roman" w:hAnsi="Times New Roman"/>
          <w:sz w:val="24"/>
          <w:szCs w:val="24"/>
        </w:rPr>
      </w:pPr>
      <w:r>
        <w:rPr>
          <w:rFonts w:ascii="Times New Roman" w:hAnsi="Times New Roman"/>
          <w:sz w:val="24"/>
          <w:szCs w:val="24"/>
        </w:rPr>
        <w:t>S</w:t>
      </w:r>
      <w:r w:rsidR="001A2E68" w:rsidRPr="0055641A">
        <w:rPr>
          <w:rFonts w:ascii="Times New Roman" w:hAnsi="Times New Roman"/>
          <w:sz w:val="24"/>
          <w:szCs w:val="24"/>
        </w:rPr>
        <w:t xml:space="preserve">usirinkimuose (konferencijose) arba atliekant apklausas gali būti aptariami Statuto </w:t>
      </w:r>
      <w:r w:rsidR="00013CD8" w:rsidRPr="0055641A">
        <w:rPr>
          <w:rFonts w:ascii="Times New Roman" w:hAnsi="Times New Roman"/>
          <w:sz w:val="24"/>
          <w:szCs w:val="24"/>
        </w:rPr>
        <w:t xml:space="preserve">33 straipsnio </w:t>
      </w:r>
      <w:r w:rsidR="00013CD8" w:rsidRPr="0055641A">
        <w:rPr>
          <w:rFonts w:ascii="Times New Roman" w:hAnsi="Times New Roman"/>
          <w:sz w:val="24"/>
          <w:szCs w:val="24"/>
          <w:lang w:eastAsia="lt-LT"/>
        </w:rPr>
        <w:t xml:space="preserve">1 dalies 2, 3, 6–22, 24–30 punktuose </w:t>
      </w:r>
      <w:r w:rsidR="00013CD8" w:rsidRPr="0055641A">
        <w:rPr>
          <w:rFonts w:ascii="Times New Roman" w:hAnsi="Times New Roman"/>
          <w:sz w:val="24"/>
          <w:szCs w:val="24"/>
        </w:rPr>
        <w:t>nustatyti Universiteto veiklos klausimai</w:t>
      </w:r>
      <w:r w:rsidR="009E2587" w:rsidRPr="0055641A">
        <w:rPr>
          <w:rFonts w:ascii="Times New Roman" w:hAnsi="Times New Roman"/>
          <w:sz w:val="24"/>
          <w:szCs w:val="24"/>
        </w:rPr>
        <w:t>.</w:t>
      </w:r>
      <w:r w:rsidR="00013CD8" w:rsidRPr="0055641A">
        <w:rPr>
          <w:rFonts w:ascii="Times New Roman" w:hAnsi="Times New Roman"/>
          <w:sz w:val="24"/>
          <w:szCs w:val="24"/>
        </w:rPr>
        <w:t xml:space="preserve"> </w:t>
      </w:r>
      <w:r w:rsidR="009E2587" w:rsidRPr="0055641A">
        <w:rPr>
          <w:rFonts w:ascii="Times New Roman" w:hAnsi="Times New Roman"/>
          <w:sz w:val="24"/>
          <w:szCs w:val="24"/>
        </w:rPr>
        <w:t xml:space="preserve">Sprendimą dėl tam tikro </w:t>
      </w:r>
      <w:r w:rsidR="00090856">
        <w:rPr>
          <w:rFonts w:ascii="Times New Roman" w:hAnsi="Times New Roman"/>
          <w:sz w:val="24"/>
          <w:szCs w:val="24"/>
        </w:rPr>
        <w:t xml:space="preserve">Senato kompetencijai priskiriamo </w:t>
      </w:r>
      <w:r w:rsidR="003B0C14">
        <w:rPr>
          <w:rFonts w:ascii="Times New Roman" w:hAnsi="Times New Roman"/>
          <w:sz w:val="24"/>
          <w:szCs w:val="24"/>
        </w:rPr>
        <w:t xml:space="preserve">Universiteto veiklos </w:t>
      </w:r>
      <w:r w:rsidR="009E2587" w:rsidRPr="0055641A">
        <w:rPr>
          <w:rFonts w:ascii="Times New Roman" w:hAnsi="Times New Roman"/>
          <w:sz w:val="24"/>
          <w:szCs w:val="24"/>
        </w:rPr>
        <w:t xml:space="preserve">klausimo pateikimo bendruomenei svarstyti prieš Senatui priimant sprendimą atitinkamu klausimu, priima Senatas </w:t>
      </w:r>
      <w:r w:rsidR="00090856">
        <w:rPr>
          <w:rFonts w:ascii="Times New Roman" w:hAnsi="Times New Roman"/>
          <w:sz w:val="24"/>
          <w:szCs w:val="24"/>
        </w:rPr>
        <w:t xml:space="preserve">paprasta balsų dauguma </w:t>
      </w:r>
      <w:r w:rsidR="009E2587" w:rsidRPr="0055641A">
        <w:rPr>
          <w:rFonts w:ascii="Times New Roman" w:hAnsi="Times New Roman"/>
          <w:sz w:val="24"/>
          <w:szCs w:val="24"/>
        </w:rPr>
        <w:t xml:space="preserve">ne mažiau kaip vieno trečdalio visų Senato narių siūlymu. </w:t>
      </w:r>
    </w:p>
    <w:p w14:paraId="6E95905D" w14:textId="77777777" w:rsidR="00013CD8" w:rsidRPr="0043496E" w:rsidRDefault="009E2587" w:rsidP="00EC4CCB">
      <w:pPr>
        <w:pStyle w:val="Sraopastraipa"/>
        <w:numPr>
          <w:ilvl w:val="0"/>
          <w:numId w:val="8"/>
        </w:numPr>
        <w:tabs>
          <w:tab w:val="left" w:pos="851"/>
        </w:tabs>
        <w:spacing w:before="240" w:after="120" w:line="240" w:lineRule="auto"/>
        <w:ind w:left="0" w:firstLine="426"/>
        <w:jc w:val="both"/>
        <w:rPr>
          <w:rFonts w:ascii="Times New Roman" w:hAnsi="Times New Roman"/>
          <w:sz w:val="24"/>
          <w:szCs w:val="24"/>
        </w:rPr>
      </w:pPr>
      <w:r w:rsidRPr="0055641A">
        <w:rPr>
          <w:rFonts w:ascii="Times New Roman" w:hAnsi="Times New Roman"/>
          <w:sz w:val="24"/>
          <w:szCs w:val="24"/>
        </w:rPr>
        <w:t>Senato nutarime dėl susirinkimo (konferencijos) arba apklaus</w:t>
      </w:r>
      <w:r w:rsidR="005C3586" w:rsidRPr="0055641A">
        <w:rPr>
          <w:rFonts w:ascii="Times New Roman" w:hAnsi="Times New Roman"/>
          <w:sz w:val="24"/>
          <w:szCs w:val="24"/>
        </w:rPr>
        <w:t xml:space="preserve">os </w:t>
      </w:r>
      <w:r w:rsidR="00707310">
        <w:rPr>
          <w:rFonts w:ascii="Times New Roman" w:hAnsi="Times New Roman"/>
          <w:sz w:val="24"/>
          <w:szCs w:val="24"/>
        </w:rPr>
        <w:t xml:space="preserve">paskelbimo </w:t>
      </w:r>
      <w:r w:rsidR="005C3586" w:rsidRPr="0055641A">
        <w:rPr>
          <w:rFonts w:ascii="Times New Roman" w:hAnsi="Times New Roman"/>
          <w:sz w:val="24"/>
          <w:szCs w:val="24"/>
        </w:rPr>
        <w:t xml:space="preserve">turi būti nustatyta konkreti apklausiama bendruomenės dalis (visa bendruomenė ar tam tikra jos dalis </w:t>
      </w:r>
      <w:r w:rsidR="005C3586" w:rsidRPr="0055641A">
        <w:rPr>
          <w:rFonts w:ascii="Times New Roman" w:hAnsi="Times New Roman"/>
          <w:sz w:val="24"/>
          <w:szCs w:val="24"/>
          <w:lang w:eastAsia="lt-LT"/>
        </w:rPr>
        <w:t xml:space="preserve">(nurodant konkrečią Statuto 13 straipsnyje ir, esant reikalui, 14 </w:t>
      </w:r>
      <w:proofErr w:type="spellStart"/>
      <w:r w:rsidR="005C3586" w:rsidRPr="0055641A">
        <w:rPr>
          <w:rFonts w:ascii="Times New Roman" w:hAnsi="Times New Roman"/>
          <w:sz w:val="24"/>
          <w:szCs w:val="24"/>
          <w:lang w:eastAsia="lt-LT"/>
        </w:rPr>
        <w:t>str</w:t>
      </w:r>
      <w:proofErr w:type="spellEnd"/>
      <w:r w:rsidR="005C3586" w:rsidRPr="0055641A">
        <w:rPr>
          <w:rFonts w:ascii="Times New Roman" w:hAnsi="Times New Roman"/>
          <w:sz w:val="24"/>
          <w:szCs w:val="24"/>
          <w:lang w:eastAsia="lt-LT"/>
        </w:rPr>
        <w:t>. 2 dalyje numatytą asmenų grupę)</w:t>
      </w:r>
      <w:r w:rsidR="003D667A">
        <w:rPr>
          <w:rFonts w:ascii="Times New Roman" w:hAnsi="Times New Roman"/>
          <w:sz w:val="24"/>
          <w:szCs w:val="24"/>
          <w:lang w:eastAsia="lt-LT"/>
        </w:rPr>
        <w:t xml:space="preserve"> ar jos deleguoti atstovai (konferencijos atveju))</w:t>
      </w:r>
      <w:r w:rsidR="005C3586" w:rsidRPr="0055641A">
        <w:rPr>
          <w:rFonts w:ascii="Times New Roman" w:hAnsi="Times New Roman"/>
          <w:sz w:val="24"/>
          <w:szCs w:val="24"/>
          <w:lang w:eastAsia="lt-LT"/>
        </w:rPr>
        <w:t>, nuomonės</w:t>
      </w:r>
      <w:r w:rsidR="005C3586" w:rsidRPr="00A40716">
        <w:rPr>
          <w:rFonts w:ascii="Times New Roman" w:hAnsi="Times New Roman"/>
          <w:sz w:val="24"/>
          <w:szCs w:val="24"/>
          <w:lang w:eastAsia="lt-LT"/>
        </w:rPr>
        <w:t xml:space="preserve"> išreiškimo būdas (susirinkimas</w:t>
      </w:r>
      <w:r w:rsidR="00EC4CCB">
        <w:rPr>
          <w:rFonts w:ascii="Times New Roman" w:hAnsi="Times New Roman"/>
          <w:sz w:val="24"/>
          <w:szCs w:val="24"/>
          <w:lang w:eastAsia="lt-LT"/>
        </w:rPr>
        <w:t>, konferencija</w:t>
      </w:r>
      <w:r w:rsidR="005C3586" w:rsidRPr="00A40716">
        <w:rPr>
          <w:rFonts w:ascii="Times New Roman" w:hAnsi="Times New Roman"/>
          <w:sz w:val="24"/>
          <w:szCs w:val="24"/>
          <w:lang w:eastAsia="lt-LT"/>
        </w:rPr>
        <w:t xml:space="preserve"> ar apklausa) ir terminas</w:t>
      </w:r>
      <w:r w:rsidR="006D4F41">
        <w:rPr>
          <w:rFonts w:ascii="Times New Roman" w:hAnsi="Times New Roman"/>
          <w:sz w:val="24"/>
          <w:szCs w:val="24"/>
          <w:lang w:eastAsia="lt-LT"/>
        </w:rPr>
        <w:t xml:space="preserve"> (ne ilgesnis nei 2 mėnesiai nuo Senato nutarimo priėmimo dienos)</w:t>
      </w:r>
      <w:r w:rsidR="005C3586" w:rsidRPr="00A40716">
        <w:rPr>
          <w:rFonts w:ascii="Times New Roman" w:hAnsi="Times New Roman"/>
          <w:sz w:val="24"/>
          <w:szCs w:val="24"/>
          <w:lang w:eastAsia="lt-LT"/>
        </w:rPr>
        <w:t>,</w:t>
      </w:r>
      <w:r w:rsidR="00EC4CCB">
        <w:rPr>
          <w:rFonts w:ascii="Times New Roman" w:hAnsi="Times New Roman"/>
          <w:sz w:val="24"/>
          <w:szCs w:val="24"/>
          <w:lang w:eastAsia="lt-LT"/>
        </w:rPr>
        <w:t xml:space="preserve"> teikiamas svarstyti klausimas</w:t>
      </w:r>
      <w:r w:rsidR="00707310">
        <w:rPr>
          <w:rFonts w:ascii="Times New Roman" w:hAnsi="Times New Roman"/>
          <w:sz w:val="24"/>
          <w:szCs w:val="24"/>
          <w:lang w:eastAsia="lt-LT"/>
        </w:rPr>
        <w:t xml:space="preserve"> bei nurodyta konkreti bendruomenės narių svarstymui </w:t>
      </w:r>
      <w:r w:rsidR="00707310" w:rsidRPr="0043496E">
        <w:rPr>
          <w:rFonts w:ascii="Times New Roman" w:hAnsi="Times New Roman"/>
          <w:sz w:val="24"/>
          <w:szCs w:val="24"/>
          <w:lang w:eastAsia="lt-LT"/>
        </w:rPr>
        <w:t>teikiamo klausimo formuluotė</w:t>
      </w:r>
      <w:r w:rsidR="00EC4CCB" w:rsidRPr="0043496E">
        <w:rPr>
          <w:rFonts w:ascii="Times New Roman" w:hAnsi="Times New Roman"/>
          <w:sz w:val="24"/>
          <w:szCs w:val="24"/>
          <w:lang w:eastAsia="lt-LT"/>
        </w:rPr>
        <w:t>.</w:t>
      </w:r>
    </w:p>
    <w:p w14:paraId="472045D5" w14:textId="1508F061" w:rsidR="0043496E" w:rsidRDefault="0043496E" w:rsidP="00EC4CCB">
      <w:pPr>
        <w:pStyle w:val="Sraopastraipa"/>
        <w:numPr>
          <w:ilvl w:val="0"/>
          <w:numId w:val="8"/>
        </w:numPr>
        <w:tabs>
          <w:tab w:val="left" w:pos="851"/>
        </w:tabs>
        <w:spacing w:after="12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7E41A7" w:rsidRPr="0097468E">
        <w:rPr>
          <w:rFonts w:ascii="Times New Roman" w:hAnsi="Times New Roman"/>
          <w:sz w:val="24"/>
          <w:szCs w:val="24"/>
        </w:rPr>
        <w:t>Senatui priėmus sprendimą dėl susirinkimo (konferencijos) arba apklausos paskelbimo, Rektorius paveda tam tikram padaliniui, specialistui ar specialistų grupei organizuoti susirinkimą (konferenciją) ar apklausą</w:t>
      </w:r>
      <w:r w:rsidR="007E41A7">
        <w:rPr>
          <w:rFonts w:ascii="Times New Roman" w:hAnsi="Times New Roman"/>
          <w:sz w:val="24"/>
          <w:szCs w:val="24"/>
        </w:rPr>
        <w:t xml:space="preserve"> ir</w:t>
      </w:r>
      <w:r w:rsidR="007E41A7" w:rsidRPr="0097468E">
        <w:rPr>
          <w:rFonts w:ascii="Times New Roman" w:hAnsi="Times New Roman"/>
          <w:sz w:val="24"/>
          <w:szCs w:val="24"/>
        </w:rPr>
        <w:t xml:space="preserve"> apibendrinti rezultatus</w:t>
      </w:r>
      <w:r w:rsidR="007E41A7">
        <w:rPr>
          <w:rFonts w:ascii="Times New Roman" w:hAnsi="Times New Roman"/>
          <w:sz w:val="24"/>
          <w:szCs w:val="24"/>
        </w:rPr>
        <w:t>.</w:t>
      </w:r>
    </w:p>
    <w:p w14:paraId="607A49B7" w14:textId="560D2D5D" w:rsidR="0043496E" w:rsidRDefault="007E41A7" w:rsidP="0043496E">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Susirinkimui (konferencijai) vadovauja Rektoriaus paskirtas Universiteto darbuotojas.</w:t>
      </w:r>
    </w:p>
    <w:p w14:paraId="02FB036A" w14:textId="1008EB0D" w:rsidR="0097468E" w:rsidRPr="0097468E" w:rsidRDefault="00BB5614" w:rsidP="0097468E">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sidRPr="0097468E">
        <w:rPr>
          <w:rFonts w:ascii="Times New Roman" w:eastAsia="Times New Roman" w:hAnsi="Times New Roman"/>
          <w:sz w:val="24"/>
          <w:szCs w:val="24"/>
        </w:rPr>
        <w:t>Susirinkim</w:t>
      </w:r>
      <w:r w:rsidR="00A40716" w:rsidRPr="0097468E">
        <w:rPr>
          <w:rFonts w:ascii="Times New Roman" w:eastAsia="Times New Roman" w:hAnsi="Times New Roman"/>
          <w:sz w:val="24"/>
          <w:szCs w:val="24"/>
        </w:rPr>
        <w:t>ų</w:t>
      </w:r>
      <w:r w:rsidRPr="0097468E">
        <w:rPr>
          <w:rFonts w:ascii="Times New Roman" w:eastAsia="Times New Roman" w:hAnsi="Times New Roman"/>
          <w:sz w:val="24"/>
          <w:szCs w:val="24"/>
        </w:rPr>
        <w:t xml:space="preserve"> (konferencij</w:t>
      </w:r>
      <w:r w:rsidR="00A40716" w:rsidRPr="0097468E">
        <w:rPr>
          <w:rFonts w:ascii="Times New Roman" w:eastAsia="Times New Roman" w:hAnsi="Times New Roman"/>
          <w:sz w:val="24"/>
          <w:szCs w:val="24"/>
        </w:rPr>
        <w:t>ų</w:t>
      </w:r>
      <w:r w:rsidRPr="0097468E">
        <w:rPr>
          <w:rFonts w:ascii="Times New Roman" w:eastAsia="Times New Roman" w:hAnsi="Times New Roman"/>
          <w:sz w:val="24"/>
          <w:szCs w:val="24"/>
        </w:rPr>
        <w:t xml:space="preserve">) metu balsuojama slaptai. </w:t>
      </w:r>
    </w:p>
    <w:p w14:paraId="00C13935" w14:textId="1767B7B6" w:rsidR="00BB5614" w:rsidRPr="00A40716" w:rsidRDefault="00BB5614" w:rsidP="00EC4CCB">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sidRPr="00A40716">
        <w:rPr>
          <w:rFonts w:ascii="Times New Roman" w:eastAsia="Times New Roman" w:hAnsi="Times New Roman"/>
          <w:sz w:val="24"/>
          <w:szCs w:val="24"/>
        </w:rPr>
        <w:t>Apklaus</w:t>
      </w:r>
      <w:r w:rsidR="00A40716">
        <w:rPr>
          <w:rFonts w:ascii="Times New Roman" w:eastAsia="Times New Roman" w:hAnsi="Times New Roman"/>
          <w:sz w:val="24"/>
          <w:szCs w:val="24"/>
        </w:rPr>
        <w:t>os</w:t>
      </w:r>
      <w:r w:rsidRPr="00A40716">
        <w:rPr>
          <w:rFonts w:ascii="Times New Roman" w:eastAsia="Times New Roman" w:hAnsi="Times New Roman"/>
          <w:sz w:val="24"/>
          <w:szCs w:val="24"/>
        </w:rPr>
        <w:t xml:space="preserve"> organizuojam</w:t>
      </w:r>
      <w:r w:rsidR="00A40716">
        <w:rPr>
          <w:rFonts w:ascii="Times New Roman" w:eastAsia="Times New Roman" w:hAnsi="Times New Roman"/>
          <w:sz w:val="24"/>
          <w:szCs w:val="24"/>
        </w:rPr>
        <w:t>os</w:t>
      </w:r>
      <w:r w:rsidRPr="00A40716">
        <w:rPr>
          <w:rFonts w:ascii="Times New Roman" w:eastAsia="Times New Roman" w:hAnsi="Times New Roman"/>
          <w:sz w:val="24"/>
          <w:szCs w:val="24"/>
        </w:rPr>
        <w:t xml:space="preserve"> naudojant elektroninių ryšių priemon</w:t>
      </w:r>
      <w:r w:rsidR="00E23980">
        <w:rPr>
          <w:rFonts w:ascii="Times New Roman" w:eastAsia="Times New Roman" w:hAnsi="Times New Roman"/>
          <w:sz w:val="24"/>
          <w:szCs w:val="24"/>
        </w:rPr>
        <w:t>e</w:t>
      </w:r>
      <w:r w:rsidRPr="00A40716">
        <w:rPr>
          <w:rFonts w:ascii="Times New Roman" w:eastAsia="Times New Roman" w:hAnsi="Times New Roman"/>
          <w:sz w:val="24"/>
          <w:szCs w:val="24"/>
        </w:rPr>
        <w:t>s</w:t>
      </w:r>
      <w:r w:rsidR="00E23980">
        <w:rPr>
          <w:rFonts w:ascii="Times New Roman" w:eastAsia="Times New Roman" w:hAnsi="Times New Roman"/>
          <w:sz w:val="24"/>
          <w:szCs w:val="24"/>
        </w:rPr>
        <w:t xml:space="preserve">, kurių pritaikymą efektyviam apklausų organizavimui užtikrina </w:t>
      </w:r>
      <w:r w:rsidR="00B77ACB">
        <w:rPr>
          <w:rFonts w:ascii="Times New Roman" w:eastAsia="Times New Roman" w:hAnsi="Times New Roman"/>
          <w:sz w:val="24"/>
          <w:szCs w:val="24"/>
        </w:rPr>
        <w:t>už informacinių technologijų taikymą Universitete atsakingas Universiteto padalinys</w:t>
      </w:r>
      <w:r w:rsidRPr="00A40716">
        <w:rPr>
          <w:rFonts w:ascii="Times New Roman" w:eastAsia="Times New Roman" w:hAnsi="Times New Roman"/>
          <w:sz w:val="24"/>
          <w:szCs w:val="24"/>
        </w:rPr>
        <w:t>. Esant techninėms galimybėms, apklaus</w:t>
      </w:r>
      <w:r w:rsidR="00A40716">
        <w:rPr>
          <w:rFonts w:ascii="Times New Roman" w:eastAsia="Times New Roman" w:hAnsi="Times New Roman"/>
          <w:sz w:val="24"/>
          <w:szCs w:val="24"/>
        </w:rPr>
        <w:t>os</w:t>
      </w:r>
      <w:r w:rsidRPr="00A40716">
        <w:rPr>
          <w:rFonts w:ascii="Times New Roman" w:eastAsia="Times New Roman" w:hAnsi="Times New Roman"/>
          <w:sz w:val="24"/>
          <w:szCs w:val="24"/>
        </w:rPr>
        <w:t xml:space="preserve"> gali būti vykdom</w:t>
      </w:r>
      <w:r w:rsidR="00A40716">
        <w:rPr>
          <w:rFonts w:ascii="Times New Roman" w:eastAsia="Times New Roman" w:hAnsi="Times New Roman"/>
          <w:sz w:val="24"/>
          <w:szCs w:val="24"/>
        </w:rPr>
        <w:t>os</w:t>
      </w:r>
      <w:r w:rsidRPr="00A40716">
        <w:rPr>
          <w:rFonts w:ascii="Times New Roman" w:eastAsia="Times New Roman" w:hAnsi="Times New Roman"/>
          <w:sz w:val="24"/>
          <w:szCs w:val="24"/>
        </w:rPr>
        <w:t xml:space="preserve"> Universiteto intranete</w:t>
      </w:r>
      <w:r w:rsidR="00DB397C" w:rsidRPr="00A40716">
        <w:rPr>
          <w:rFonts w:ascii="Times New Roman" w:eastAsia="Times New Roman" w:hAnsi="Times New Roman"/>
          <w:sz w:val="24"/>
          <w:szCs w:val="24"/>
        </w:rPr>
        <w:t xml:space="preserve">. Visais atvejais turi būti užtikrinamas apklausoje dalyvaujančių bendruomenės narių nuomonių </w:t>
      </w:r>
      <w:r w:rsidRPr="00A40716">
        <w:rPr>
          <w:rFonts w:ascii="Times New Roman" w:eastAsia="Times New Roman" w:hAnsi="Times New Roman"/>
          <w:sz w:val="24"/>
          <w:szCs w:val="24"/>
        </w:rPr>
        <w:t xml:space="preserve"> </w:t>
      </w:r>
      <w:r w:rsidR="006112CB">
        <w:rPr>
          <w:rFonts w:ascii="Times New Roman" w:eastAsia="Times New Roman" w:hAnsi="Times New Roman"/>
          <w:sz w:val="24"/>
          <w:szCs w:val="24"/>
        </w:rPr>
        <w:t>konfidencialumas</w:t>
      </w:r>
      <w:r w:rsidR="001212EF">
        <w:rPr>
          <w:rFonts w:ascii="Times New Roman" w:eastAsia="Times New Roman" w:hAnsi="Times New Roman"/>
          <w:sz w:val="24"/>
          <w:szCs w:val="24"/>
        </w:rPr>
        <w:t xml:space="preserve"> ir apklausos reprezentatyvumas</w:t>
      </w:r>
      <w:r w:rsidR="00DB397C" w:rsidRPr="00A40716">
        <w:rPr>
          <w:rFonts w:ascii="Times New Roman" w:eastAsia="Times New Roman" w:hAnsi="Times New Roman"/>
          <w:sz w:val="24"/>
          <w:szCs w:val="24"/>
        </w:rPr>
        <w:t>.</w:t>
      </w:r>
    </w:p>
    <w:p w14:paraId="0FBC553D" w14:textId="77777777" w:rsidR="00D34393" w:rsidRPr="00D34393" w:rsidRDefault="00A40716" w:rsidP="00EC4CCB">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sidRPr="00EB1B7F">
        <w:rPr>
          <w:rFonts w:ascii="Times New Roman" w:eastAsia="Times New Roman" w:hAnsi="Times New Roman"/>
          <w:sz w:val="24"/>
          <w:szCs w:val="24"/>
          <w:lang w:eastAsia="lt-LT"/>
        </w:rPr>
        <w:t>Įvykus bendruomen</w:t>
      </w:r>
      <w:r>
        <w:rPr>
          <w:rFonts w:ascii="Times New Roman" w:eastAsia="Times New Roman" w:hAnsi="Times New Roman"/>
          <w:sz w:val="24"/>
          <w:szCs w:val="24"/>
          <w:lang w:eastAsia="lt-LT"/>
        </w:rPr>
        <w:t>ės ar jos dalies</w:t>
      </w:r>
      <w:r w:rsidRPr="00EB1B7F">
        <w:rPr>
          <w:rFonts w:ascii="Times New Roman" w:eastAsia="Times New Roman" w:hAnsi="Times New Roman"/>
          <w:sz w:val="24"/>
          <w:szCs w:val="24"/>
          <w:lang w:eastAsia="lt-LT"/>
        </w:rPr>
        <w:t xml:space="preserve"> susirinkim</w:t>
      </w:r>
      <w:r>
        <w:rPr>
          <w:rFonts w:ascii="Times New Roman" w:eastAsia="Times New Roman" w:hAnsi="Times New Roman"/>
          <w:sz w:val="24"/>
          <w:szCs w:val="24"/>
          <w:lang w:eastAsia="lt-LT"/>
        </w:rPr>
        <w:t>ui (konferencijai)</w:t>
      </w:r>
      <w:r w:rsidRPr="00EB1B7F">
        <w:rPr>
          <w:rFonts w:ascii="Times New Roman" w:eastAsia="Times New Roman" w:hAnsi="Times New Roman"/>
          <w:sz w:val="24"/>
          <w:szCs w:val="24"/>
          <w:lang w:eastAsia="lt-LT"/>
        </w:rPr>
        <w:t xml:space="preserve"> ar apklaus</w:t>
      </w:r>
      <w:r>
        <w:rPr>
          <w:rFonts w:ascii="Times New Roman" w:eastAsia="Times New Roman" w:hAnsi="Times New Roman"/>
          <w:sz w:val="24"/>
          <w:szCs w:val="24"/>
          <w:lang w:eastAsia="lt-LT"/>
        </w:rPr>
        <w:t>ai</w:t>
      </w:r>
      <w:r w:rsidRPr="00EB1B7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jų </w:t>
      </w:r>
      <w:r w:rsidRPr="00EB1B7F">
        <w:rPr>
          <w:rFonts w:ascii="Times New Roman" w:eastAsia="Times New Roman" w:hAnsi="Times New Roman"/>
          <w:sz w:val="24"/>
          <w:szCs w:val="24"/>
          <w:lang w:eastAsia="lt-LT"/>
        </w:rPr>
        <w:t xml:space="preserve">rezultatai pateikiami </w:t>
      </w:r>
      <w:r w:rsidR="0055641A">
        <w:rPr>
          <w:rFonts w:ascii="Times New Roman" w:eastAsia="Times New Roman" w:hAnsi="Times New Roman"/>
          <w:sz w:val="24"/>
          <w:szCs w:val="24"/>
          <w:lang w:eastAsia="lt-LT"/>
        </w:rPr>
        <w:t>Senatui</w:t>
      </w:r>
      <w:r w:rsidRPr="00EB1B7F">
        <w:rPr>
          <w:rFonts w:ascii="Times New Roman" w:eastAsia="Times New Roman" w:hAnsi="Times New Roman"/>
          <w:sz w:val="24"/>
          <w:szCs w:val="24"/>
          <w:lang w:eastAsia="lt-LT"/>
        </w:rPr>
        <w:t xml:space="preserve">. </w:t>
      </w:r>
      <w:r w:rsidR="00D34393">
        <w:rPr>
          <w:rFonts w:ascii="Times New Roman" w:eastAsia="Times New Roman" w:hAnsi="Times New Roman"/>
          <w:sz w:val="24"/>
          <w:szCs w:val="24"/>
          <w:lang w:eastAsia="lt-LT"/>
        </w:rPr>
        <w:t xml:space="preserve">Artimiausiame Senato posėdyje Senato pirmininkas supažindina Senatą su bendruomenės ar jos dalies </w:t>
      </w:r>
      <w:r w:rsidR="00A37920">
        <w:rPr>
          <w:rFonts w:ascii="Times New Roman" w:eastAsia="Times New Roman" w:hAnsi="Times New Roman"/>
          <w:sz w:val="24"/>
          <w:szCs w:val="24"/>
          <w:lang w:eastAsia="lt-LT"/>
        </w:rPr>
        <w:t xml:space="preserve">išreikšta </w:t>
      </w:r>
      <w:r w:rsidR="00D34393">
        <w:rPr>
          <w:rFonts w:ascii="Times New Roman" w:eastAsia="Times New Roman" w:hAnsi="Times New Roman"/>
          <w:sz w:val="24"/>
          <w:szCs w:val="24"/>
          <w:lang w:eastAsia="lt-LT"/>
        </w:rPr>
        <w:t>nuomone. Tuo atveju, jeigu svarstomu klausimu galutinį sprendimą priima Taryba, bendruomenės ar jos dalies nuomonė pateikiama Tarybai</w:t>
      </w:r>
      <w:r w:rsidR="00D34393">
        <w:rPr>
          <w:rFonts w:ascii="Times New Roman" w:hAnsi="Times New Roman"/>
          <w:iCs/>
          <w:lang w:eastAsia="lt-LT"/>
        </w:rPr>
        <w:t>.</w:t>
      </w:r>
    </w:p>
    <w:p w14:paraId="471EB45E" w14:textId="77777777" w:rsidR="00A40716" w:rsidRPr="00A40716" w:rsidRDefault="00E23980" w:rsidP="00EC4CCB">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lang w:eastAsia="lt-LT"/>
        </w:rPr>
        <w:t>Susirinkimų (konferencijų) ir a</w:t>
      </w:r>
      <w:r w:rsidR="00A40716" w:rsidRPr="00EB1B7F">
        <w:rPr>
          <w:rFonts w:ascii="Times New Roman" w:eastAsia="Times New Roman" w:hAnsi="Times New Roman"/>
          <w:sz w:val="24"/>
          <w:szCs w:val="24"/>
          <w:lang w:eastAsia="lt-LT"/>
        </w:rPr>
        <w:t xml:space="preserve">pklausų </w:t>
      </w:r>
      <w:r>
        <w:rPr>
          <w:rFonts w:ascii="Times New Roman" w:eastAsia="Times New Roman" w:hAnsi="Times New Roman"/>
          <w:sz w:val="24"/>
          <w:szCs w:val="24"/>
          <w:lang w:eastAsia="lt-LT"/>
        </w:rPr>
        <w:t>rezultatus įforminantys dokumentai bei kiti su susirinkimų (konferencijų) ir apklausų organizavimu susiję dokumentai saugomi Universitete nustatyta tvarka.</w:t>
      </w:r>
      <w:r w:rsidR="00A40716" w:rsidRPr="00EB1B7F">
        <w:rPr>
          <w:rFonts w:ascii="Times New Roman" w:eastAsia="Times New Roman" w:hAnsi="Times New Roman"/>
          <w:sz w:val="24"/>
          <w:szCs w:val="24"/>
          <w:lang w:eastAsia="lt-LT"/>
        </w:rPr>
        <w:t xml:space="preserve"> </w:t>
      </w:r>
    </w:p>
    <w:p w14:paraId="7FFA49C2" w14:textId="77777777" w:rsidR="00D34393" w:rsidRDefault="00D34393" w:rsidP="00EC4CCB">
      <w:pPr>
        <w:pStyle w:val="Sraopastraipa"/>
        <w:numPr>
          <w:ilvl w:val="0"/>
          <w:numId w:val="8"/>
        </w:numPr>
        <w:tabs>
          <w:tab w:val="left" w:pos="0"/>
          <w:tab w:val="left" w:pos="426"/>
          <w:tab w:val="left" w:pos="851"/>
        </w:tabs>
        <w:spacing w:line="240" w:lineRule="auto"/>
        <w:ind w:left="0" w:firstLine="426"/>
        <w:jc w:val="both"/>
        <w:rPr>
          <w:rFonts w:ascii="Times New Roman" w:eastAsia="Times New Roman" w:hAnsi="Times New Roman"/>
          <w:sz w:val="24"/>
          <w:szCs w:val="24"/>
        </w:rPr>
      </w:pPr>
      <w:r w:rsidRPr="00A40716">
        <w:rPr>
          <w:rFonts w:ascii="Times New Roman" w:eastAsia="Times New Roman" w:hAnsi="Times New Roman"/>
          <w:sz w:val="24"/>
          <w:szCs w:val="24"/>
        </w:rPr>
        <w:t>Susirinkimų (konferencijų) ar apklausų organizavimui</w:t>
      </w:r>
      <w:r>
        <w:rPr>
          <w:rFonts w:ascii="Times New Roman" w:eastAsia="Times New Roman" w:hAnsi="Times New Roman"/>
          <w:sz w:val="24"/>
          <w:szCs w:val="24"/>
        </w:rPr>
        <w:t xml:space="preserve"> reikaling</w:t>
      </w:r>
      <w:r w:rsidR="00A37920">
        <w:rPr>
          <w:rFonts w:ascii="Times New Roman" w:eastAsia="Times New Roman" w:hAnsi="Times New Roman"/>
          <w:sz w:val="24"/>
          <w:szCs w:val="24"/>
        </w:rPr>
        <w:t>as materialines ir organizacines sąlygas užtikrina Rektorius.</w:t>
      </w:r>
    </w:p>
    <w:p w14:paraId="3FEC8446" w14:textId="77777777" w:rsidR="00DB397C" w:rsidRPr="00A40716" w:rsidRDefault="00DB397C" w:rsidP="00EC4CCB">
      <w:pPr>
        <w:pStyle w:val="Sraopastraipa"/>
        <w:tabs>
          <w:tab w:val="left" w:pos="851"/>
        </w:tabs>
        <w:spacing w:line="240" w:lineRule="auto"/>
        <w:ind w:left="0" w:firstLine="426"/>
        <w:rPr>
          <w:rFonts w:ascii="Times New Roman" w:eastAsia="Times New Roman" w:hAnsi="Times New Roman"/>
          <w:sz w:val="24"/>
          <w:szCs w:val="24"/>
        </w:rPr>
      </w:pPr>
    </w:p>
    <w:p w14:paraId="6F9B4160" w14:textId="77777777" w:rsidR="00121069" w:rsidRDefault="00121069" w:rsidP="00EC4CCB">
      <w:pPr>
        <w:pStyle w:val="Sraopastraipa"/>
        <w:numPr>
          <w:ilvl w:val="0"/>
          <w:numId w:val="2"/>
        </w:numPr>
        <w:tabs>
          <w:tab w:val="left" w:pos="851"/>
        </w:tabs>
        <w:spacing w:before="240" w:after="240" w:line="240" w:lineRule="auto"/>
        <w:ind w:left="0" w:firstLine="426"/>
        <w:jc w:val="center"/>
        <w:rPr>
          <w:rFonts w:ascii="Times New Roman" w:hAnsi="Times New Roman"/>
          <w:b/>
          <w:sz w:val="24"/>
          <w:szCs w:val="24"/>
        </w:rPr>
      </w:pPr>
      <w:r w:rsidRPr="00A40716">
        <w:rPr>
          <w:rFonts w:ascii="Times New Roman" w:hAnsi="Times New Roman"/>
          <w:b/>
          <w:sz w:val="24"/>
          <w:szCs w:val="24"/>
        </w:rPr>
        <w:t>BAIGIAMOSIOS NUOSTATOS</w:t>
      </w:r>
    </w:p>
    <w:p w14:paraId="3227F8CF" w14:textId="77777777" w:rsidR="00EC4CCB" w:rsidRPr="00A40716" w:rsidRDefault="00EC4CCB" w:rsidP="00EC4CCB">
      <w:pPr>
        <w:pStyle w:val="Sraopastraipa"/>
        <w:tabs>
          <w:tab w:val="left" w:pos="851"/>
        </w:tabs>
        <w:spacing w:before="240" w:after="240" w:line="240" w:lineRule="auto"/>
        <w:ind w:left="426"/>
        <w:rPr>
          <w:rFonts w:ascii="Times New Roman" w:hAnsi="Times New Roman"/>
          <w:b/>
          <w:sz w:val="24"/>
          <w:szCs w:val="24"/>
        </w:rPr>
      </w:pPr>
    </w:p>
    <w:p w14:paraId="698F00EC" w14:textId="033431F9" w:rsidR="00EC4CCB" w:rsidRPr="00681E98" w:rsidRDefault="000861AB" w:rsidP="00EC4CCB">
      <w:pPr>
        <w:pStyle w:val="Sraopastraipa"/>
        <w:numPr>
          <w:ilvl w:val="0"/>
          <w:numId w:val="8"/>
        </w:numPr>
        <w:tabs>
          <w:tab w:val="left" w:pos="0"/>
          <w:tab w:val="left" w:pos="426"/>
          <w:tab w:val="left" w:pos="851"/>
        </w:tabs>
        <w:spacing w:after="0" w:line="240" w:lineRule="auto"/>
        <w:ind w:left="0" w:firstLine="426"/>
        <w:jc w:val="both"/>
        <w:rPr>
          <w:rFonts w:ascii="Times New Roman" w:eastAsia="Times New Roman" w:hAnsi="Times New Roman"/>
          <w:sz w:val="24"/>
          <w:szCs w:val="24"/>
        </w:rPr>
      </w:pPr>
      <w:proofErr w:type="spellStart"/>
      <w:r w:rsidRPr="0055641A">
        <w:rPr>
          <w:rFonts w:ascii="Times New Roman" w:hAnsi="Times New Roman"/>
          <w:i/>
          <w:sz w:val="24"/>
          <w:szCs w:val="24"/>
        </w:rPr>
        <w:t>Mutatis</w:t>
      </w:r>
      <w:proofErr w:type="spellEnd"/>
      <w:r w:rsidRPr="0055641A">
        <w:rPr>
          <w:rFonts w:ascii="Times New Roman" w:hAnsi="Times New Roman"/>
          <w:i/>
          <w:sz w:val="24"/>
          <w:szCs w:val="24"/>
        </w:rPr>
        <w:t xml:space="preserve"> </w:t>
      </w:r>
      <w:proofErr w:type="spellStart"/>
      <w:r w:rsidRPr="0055641A">
        <w:rPr>
          <w:rFonts w:ascii="Times New Roman" w:hAnsi="Times New Roman"/>
          <w:i/>
          <w:sz w:val="24"/>
          <w:szCs w:val="24"/>
        </w:rPr>
        <w:t>mutandis</w:t>
      </w:r>
      <w:proofErr w:type="spellEnd"/>
      <w:r w:rsidRPr="0055641A">
        <w:rPr>
          <w:rFonts w:ascii="Times New Roman" w:hAnsi="Times New Roman"/>
          <w:sz w:val="24"/>
          <w:szCs w:val="24"/>
        </w:rPr>
        <w:t xml:space="preserve"> taikant šio Aprašo nuostatas, gali būti organizuojami </w:t>
      </w:r>
      <w:r w:rsidR="00400F97" w:rsidRPr="0055641A">
        <w:rPr>
          <w:rFonts w:ascii="Times New Roman" w:hAnsi="Times New Roman"/>
          <w:sz w:val="24"/>
          <w:szCs w:val="24"/>
        </w:rPr>
        <w:t>Universiteto tam t</w:t>
      </w:r>
      <w:r w:rsidR="00EC4CCB" w:rsidRPr="0055641A">
        <w:rPr>
          <w:rFonts w:ascii="Times New Roman" w:hAnsi="Times New Roman"/>
          <w:sz w:val="24"/>
          <w:szCs w:val="24"/>
        </w:rPr>
        <w:t xml:space="preserve">ikro kamieninio akademinio padalinio (toliau – Padalinys) bendruomenės ar jos dalies susirinkimai (konferencijos) arba apklausos svarbiais Padalinio veiklos klausimais. Šiuo atveju sprendimą dėl susirinkimo (konferencijos) arba apklausos priima Padalinio taryba ne mažiau kaip vieno trečdalio visų Padalinio tarybos narių siūlymu. Padalinio taryba gali nustatyti detalią Padalinio bendruomenės ar jos dalies susirinkimų (konferencijų) arba apklausų Padalinio veiklos klausimais organizavimo tvarką. </w:t>
      </w:r>
    </w:p>
    <w:p w14:paraId="2E234C1B" w14:textId="77777777" w:rsidR="00681E98" w:rsidRPr="00681E98" w:rsidRDefault="00573C39" w:rsidP="00EC4CCB">
      <w:pPr>
        <w:pStyle w:val="Sraopastraipa"/>
        <w:numPr>
          <w:ilvl w:val="0"/>
          <w:numId w:val="8"/>
        </w:numPr>
        <w:tabs>
          <w:tab w:val="left" w:pos="0"/>
          <w:tab w:val="left" w:pos="426"/>
          <w:tab w:val="left" w:pos="851"/>
        </w:tabs>
        <w:spacing w:after="0" w:line="240" w:lineRule="auto"/>
        <w:ind w:left="0" w:firstLine="426"/>
        <w:jc w:val="both"/>
        <w:rPr>
          <w:rFonts w:ascii="Times New Roman" w:eastAsia="Times New Roman" w:hAnsi="Times New Roman"/>
          <w:sz w:val="24"/>
          <w:szCs w:val="24"/>
        </w:rPr>
      </w:pPr>
      <w:r>
        <w:rPr>
          <w:rFonts w:ascii="Times New Roman" w:hAnsi="Times New Roman"/>
          <w:sz w:val="24"/>
          <w:szCs w:val="24"/>
        </w:rPr>
        <w:t xml:space="preserve">Susirinkimai (konferencijos) arba apklausos kitais, </w:t>
      </w:r>
      <w:r w:rsidRPr="00681E98">
        <w:rPr>
          <w:rFonts w:ascii="Times New Roman" w:hAnsi="Times New Roman"/>
          <w:sz w:val="24"/>
          <w:szCs w:val="24"/>
        </w:rPr>
        <w:t>Aprašo 4 punkte neišvardint</w:t>
      </w:r>
      <w:r>
        <w:rPr>
          <w:rFonts w:ascii="Times New Roman" w:hAnsi="Times New Roman"/>
          <w:sz w:val="24"/>
          <w:szCs w:val="24"/>
        </w:rPr>
        <w:t>ai</w:t>
      </w:r>
      <w:r w:rsidRPr="00681E98">
        <w:rPr>
          <w:rFonts w:ascii="Times New Roman" w:hAnsi="Times New Roman"/>
          <w:sz w:val="24"/>
          <w:szCs w:val="24"/>
        </w:rPr>
        <w:t xml:space="preserve">s, </w:t>
      </w:r>
      <w:r>
        <w:rPr>
          <w:rFonts w:ascii="Times New Roman" w:hAnsi="Times New Roman"/>
          <w:sz w:val="24"/>
          <w:szCs w:val="24"/>
        </w:rPr>
        <w:t xml:space="preserve">svarbiais </w:t>
      </w:r>
      <w:r w:rsidRPr="00681E98">
        <w:rPr>
          <w:rFonts w:ascii="Times New Roman" w:hAnsi="Times New Roman"/>
          <w:sz w:val="24"/>
          <w:szCs w:val="24"/>
        </w:rPr>
        <w:t>Universiteto veiklos klausim</w:t>
      </w:r>
      <w:r>
        <w:rPr>
          <w:rFonts w:ascii="Times New Roman" w:hAnsi="Times New Roman"/>
          <w:sz w:val="24"/>
          <w:szCs w:val="24"/>
        </w:rPr>
        <w:t>ais organizuojami Universiteto valdymo organų, kurių kompetencijai priskiriamas atitinkamas klausimas, iniciatyva</w:t>
      </w:r>
      <w:r w:rsidR="00681E98">
        <w:rPr>
          <w:rFonts w:ascii="Times New Roman" w:hAnsi="Times New Roman"/>
          <w:sz w:val="24"/>
          <w:szCs w:val="24"/>
        </w:rPr>
        <w:t>.</w:t>
      </w:r>
    </w:p>
    <w:p w14:paraId="1B2B70A4" w14:textId="30960FB5" w:rsidR="00121069" w:rsidRPr="0055641A" w:rsidRDefault="003B0C14" w:rsidP="00EC4CCB">
      <w:pPr>
        <w:numPr>
          <w:ilvl w:val="0"/>
          <w:numId w:val="8"/>
        </w:numPr>
        <w:tabs>
          <w:tab w:val="left" w:pos="0"/>
          <w:tab w:val="left" w:pos="851"/>
        </w:tabs>
        <w:spacing w:after="0" w:line="240" w:lineRule="auto"/>
        <w:ind w:left="0" w:firstLine="426"/>
        <w:jc w:val="both"/>
        <w:rPr>
          <w:rFonts w:ascii="Times New Roman" w:hAnsi="Times New Roman"/>
          <w:sz w:val="24"/>
          <w:szCs w:val="24"/>
        </w:rPr>
      </w:pPr>
      <w:r w:rsidRPr="0055641A">
        <w:rPr>
          <w:rFonts w:ascii="Times New Roman" w:hAnsi="Times New Roman"/>
          <w:sz w:val="24"/>
          <w:szCs w:val="24"/>
        </w:rPr>
        <w:t xml:space="preserve">Rektoriaus arba jo įgalioto </w:t>
      </w:r>
      <w:r w:rsidR="000A2DEF">
        <w:rPr>
          <w:rFonts w:ascii="Times New Roman" w:hAnsi="Times New Roman"/>
          <w:sz w:val="24"/>
          <w:szCs w:val="24"/>
        </w:rPr>
        <w:t>P</w:t>
      </w:r>
      <w:r w:rsidRPr="0055641A">
        <w:rPr>
          <w:rFonts w:ascii="Times New Roman" w:hAnsi="Times New Roman"/>
          <w:sz w:val="24"/>
          <w:szCs w:val="24"/>
        </w:rPr>
        <w:t xml:space="preserve">rorektoriaus </w:t>
      </w:r>
      <w:r>
        <w:rPr>
          <w:rFonts w:ascii="Times New Roman" w:hAnsi="Times New Roman"/>
          <w:sz w:val="24"/>
          <w:szCs w:val="24"/>
        </w:rPr>
        <w:t xml:space="preserve">ar </w:t>
      </w:r>
      <w:r w:rsidR="0000430D">
        <w:rPr>
          <w:rFonts w:ascii="Times New Roman" w:hAnsi="Times New Roman"/>
          <w:sz w:val="24"/>
          <w:szCs w:val="24"/>
        </w:rPr>
        <w:t>K</w:t>
      </w:r>
      <w:r>
        <w:rPr>
          <w:rFonts w:ascii="Times New Roman" w:hAnsi="Times New Roman"/>
          <w:sz w:val="24"/>
          <w:szCs w:val="24"/>
        </w:rPr>
        <w:t xml:space="preserve">anclerio </w:t>
      </w:r>
      <w:r w:rsidRPr="0055641A">
        <w:rPr>
          <w:rFonts w:ascii="Times New Roman" w:hAnsi="Times New Roman"/>
          <w:sz w:val="24"/>
          <w:szCs w:val="24"/>
        </w:rPr>
        <w:t xml:space="preserve">įsakymu </w:t>
      </w:r>
      <w:r w:rsidR="00E23980" w:rsidRPr="0055641A">
        <w:rPr>
          <w:rFonts w:ascii="Times New Roman" w:hAnsi="Times New Roman"/>
          <w:sz w:val="24"/>
          <w:szCs w:val="24"/>
        </w:rPr>
        <w:t xml:space="preserve">gali būti priimami susirinkimų (konferencijų) ir apklausų organizavimo metodiką nustatantys </w:t>
      </w:r>
      <w:r w:rsidR="00EC4CCB" w:rsidRPr="0055641A">
        <w:rPr>
          <w:rFonts w:ascii="Times New Roman" w:hAnsi="Times New Roman"/>
          <w:sz w:val="24"/>
          <w:szCs w:val="24"/>
        </w:rPr>
        <w:t>ar</w:t>
      </w:r>
      <w:r w:rsidR="00E23980" w:rsidRPr="0055641A">
        <w:rPr>
          <w:rFonts w:ascii="Times New Roman" w:hAnsi="Times New Roman"/>
          <w:sz w:val="24"/>
          <w:szCs w:val="24"/>
        </w:rPr>
        <w:t xml:space="preserve"> kiti </w:t>
      </w:r>
      <w:r w:rsidR="00D34393" w:rsidRPr="0055641A">
        <w:rPr>
          <w:rFonts w:ascii="Times New Roman" w:hAnsi="Times New Roman"/>
          <w:sz w:val="24"/>
          <w:szCs w:val="24"/>
        </w:rPr>
        <w:t xml:space="preserve">Aprašą </w:t>
      </w:r>
      <w:r w:rsidR="000861AB">
        <w:rPr>
          <w:rFonts w:ascii="Times New Roman" w:hAnsi="Times New Roman"/>
          <w:sz w:val="24"/>
          <w:szCs w:val="24"/>
        </w:rPr>
        <w:t>įgyvendinantys</w:t>
      </w:r>
      <w:r w:rsidR="00D34393" w:rsidRPr="0055641A">
        <w:rPr>
          <w:rFonts w:ascii="Times New Roman" w:hAnsi="Times New Roman"/>
          <w:sz w:val="24"/>
          <w:szCs w:val="24"/>
        </w:rPr>
        <w:t xml:space="preserve"> dokumentai</w:t>
      </w:r>
      <w:r w:rsidR="00E23980" w:rsidRPr="0055641A">
        <w:rPr>
          <w:rFonts w:ascii="Times New Roman" w:hAnsi="Times New Roman"/>
          <w:sz w:val="24"/>
          <w:szCs w:val="24"/>
        </w:rPr>
        <w:t>.</w:t>
      </w:r>
    </w:p>
    <w:p w14:paraId="127755F8" w14:textId="1A1BD188" w:rsidR="00121069" w:rsidRPr="002F2440" w:rsidRDefault="00121069" w:rsidP="00EC4CCB">
      <w:pPr>
        <w:numPr>
          <w:ilvl w:val="0"/>
          <w:numId w:val="8"/>
        </w:numPr>
        <w:tabs>
          <w:tab w:val="left" w:pos="0"/>
          <w:tab w:val="left" w:pos="851"/>
        </w:tabs>
        <w:spacing w:after="0" w:line="240" w:lineRule="auto"/>
        <w:ind w:left="0" w:firstLine="426"/>
        <w:jc w:val="both"/>
        <w:rPr>
          <w:rFonts w:ascii="Times New Roman" w:hAnsi="Times New Roman"/>
          <w:sz w:val="24"/>
          <w:szCs w:val="24"/>
        </w:rPr>
      </w:pPr>
      <w:r w:rsidRPr="002F2440">
        <w:rPr>
          <w:rFonts w:ascii="Times New Roman" w:hAnsi="Times New Roman"/>
          <w:sz w:val="24"/>
          <w:szCs w:val="24"/>
        </w:rPr>
        <w:t>Aprašo nuostatos keičiamos, papildomos ar naikinamos Senato nutarimu.</w:t>
      </w:r>
    </w:p>
    <w:p w14:paraId="0729B848" w14:textId="77777777" w:rsidR="008F6255" w:rsidRDefault="008F6255"/>
    <w:sectPr w:rsidR="008F6255" w:rsidSect="002F2440">
      <w:pgSz w:w="11906" w:h="16838"/>
      <w:pgMar w:top="1134" w:right="567" w:bottom="1134" w:left="1418"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EF6E5" w15:done="0"/>
  <w15:commentEx w15:paraId="1BAF772C" w15:done="0"/>
  <w15:commentEx w15:paraId="357BA52F" w15:done="0"/>
  <w15:commentEx w15:paraId="637CB983" w15:done="0"/>
  <w15:commentEx w15:paraId="42E5D4B2" w15:done="0"/>
  <w15:commentEx w15:paraId="061D7F0B" w15:done="0"/>
  <w15:commentEx w15:paraId="65713FE3" w15:done="0"/>
  <w15:commentEx w15:paraId="79311869" w15:done="0"/>
  <w15:commentEx w15:paraId="44ACC919" w15:done="0"/>
  <w15:commentEx w15:paraId="33AB918F" w15:done="0"/>
  <w15:commentEx w15:paraId="57FBEDBE" w15:done="0"/>
  <w15:commentEx w15:paraId="2B0B5818" w15:paraIdParent="57FBEDBE" w15:done="0"/>
  <w15:commentEx w15:paraId="3C6E687D" w15:done="0"/>
  <w15:commentEx w15:paraId="76DC8735" w15:done="0"/>
  <w15:commentEx w15:paraId="69CF608F" w15:done="0"/>
  <w15:commentEx w15:paraId="7493DEFF" w15:done="0"/>
  <w15:commentEx w15:paraId="5D67C4B2" w15:done="0"/>
  <w15:commentEx w15:paraId="70F1D1A7" w15:done="0"/>
  <w15:commentEx w15:paraId="408E0973" w15:done="0"/>
  <w15:commentEx w15:paraId="59D91354" w15:done="0"/>
  <w15:commentEx w15:paraId="5D856CB9" w15:done="0"/>
  <w15:commentEx w15:paraId="62A8D5F0" w15:done="0"/>
  <w15:commentEx w15:paraId="7A0AF6CD" w15:done="0"/>
  <w15:commentEx w15:paraId="11AB0B11" w15:done="0"/>
  <w15:commentEx w15:paraId="69D43C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746"/>
    <w:multiLevelType w:val="multilevel"/>
    <w:tmpl w:val="89C02320"/>
    <w:lvl w:ilvl="0">
      <w:start w:val="3"/>
      <w:numFmt w:val="decimal"/>
      <w:lvlText w:val="%1."/>
      <w:lvlJc w:val="left"/>
      <w:pPr>
        <w:ind w:left="928"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F00133C"/>
    <w:multiLevelType w:val="hybridMultilevel"/>
    <w:tmpl w:val="A3D80DA4"/>
    <w:lvl w:ilvl="0" w:tplc="A8D6C03E">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2AE22E6"/>
    <w:multiLevelType w:val="hybridMultilevel"/>
    <w:tmpl w:val="03EA6E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7D1485"/>
    <w:multiLevelType w:val="hybridMultilevel"/>
    <w:tmpl w:val="1C8A56E6"/>
    <w:lvl w:ilvl="0" w:tplc="9094F81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3B63E6A"/>
    <w:multiLevelType w:val="hybridMultilevel"/>
    <w:tmpl w:val="03EA6E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C72DF6"/>
    <w:multiLevelType w:val="hybridMultilevel"/>
    <w:tmpl w:val="03EA6ECE"/>
    <w:lvl w:ilvl="0" w:tplc="0427000F">
      <w:start w:val="1"/>
      <w:numFmt w:val="decimal"/>
      <w:lvlText w:val="%1."/>
      <w:lvlJc w:val="left"/>
      <w:pPr>
        <w:ind w:left="786" w:hanging="360"/>
      </w:p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587E1F12"/>
    <w:multiLevelType w:val="hybridMultilevel"/>
    <w:tmpl w:val="03EA6E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D4F5759"/>
    <w:multiLevelType w:val="hybridMultilevel"/>
    <w:tmpl w:val="C598EB68"/>
    <w:lvl w:ilvl="0" w:tplc="B40A6F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69"/>
    <w:rsid w:val="0000430D"/>
    <w:rsid w:val="00013CD8"/>
    <w:rsid w:val="00015972"/>
    <w:rsid w:val="000603B3"/>
    <w:rsid w:val="00063244"/>
    <w:rsid w:val="000861AB"/>
    <w:rsid w:val="00090856"/>
    <w:rsid w:val="0009547A"/>
    <w:rsid w:val="000A2DEF"/>
    <w:rsid w:val="000C0896"/>
    <w:rsid w:val="000C678E"/>
    <w:rsid w:val="000D74DA"/>
    <w:rsid w:val="000E442E"/>
    <w:rsid w:val="000F04BC"/>
    <w:rsid w:val="000F41EF"/>
    <w:rsid w:val="001045A8"/>
    <w:rsid w:val="00121069"/>
    <w:rsid w:val="001212EF"/>
    <w:rsid w:val="001475DC"/>
    <w:rsid w:val="0016639D"/>
    <w:rsid w:val="00191556"/>
    <w:rsid w:val="001A2E68"/>
    <w:rsid w:val="001C12B1"/>
    <w:rsid w:val="001E4B69"/>
    <w:rsid w:val="00224E14"/>
    <w:rsid w:val="00260EBC"/>
    <w:rsid w:val="002A50F7"/>
    <w:rsid w:val="002B03A3"/>
    <w:rsid w:val="002B3A76"/>
    <w:rsid w:val="002F2440"/>
    <w:rsid w:val="0033745D"/>
    <w:rsid w:val="00356478"/>
    <w:rsid w:val="00370C6E"/>
    <w:rsid w:val="00383459"/>
    <w:rsid w:val="003B0C14"/>
    <w:rsid w:val="003B2901"/>
    <w:rsid w:val="003D667A"/>
    <w:rsid w:val="00400F97"/>
    <w:rsid w:val="00411A51"/>
    <w:rsid w:val="004348C6"/>
    <w:rsid w:val="0043496E"/>
    <w:rsid w:val="00466818"/>
    <w:rsid w:val="004B2CF1"/>
    <w:rsid w:val="004F14C1"/>
    <w:rsid w:val="00510DF1"/>
    <w:rsid w:val="00517AD7"/>
    <w:rsid w:val="0052397D"/>
    <w:rsid w:val="00550830"/>
    <w:rsid w:val="0055641A"/>
    <w:rsid w:val="00573C39"/>
    <w:rsid w:val="005904C6"/>
    <w:rsid w:val="00590D06"/>
    <w:rsid w:val="005967FB"/>
    <w:rsid w:val="005C3586"/>
    <w:rsid w:val="005C4492"/>
    <w:rsid w:val="005D289C"/>
    <w:rsid w:val="006112CB"/>
    <w:rsid w:val="00625FF8"/>
    <w:rsid w:val="00651405"/>
    <w:rsid w:val="006521B4"/>
    <w:rsid w:val="00681E98"/>
    <w:rsid w:val="006C49CE"/>
    <w:rsid w:val="006D4F41"/>
    <w:rsid w:val="006E547B"/>
    <w:rsid w:val="00707310"/>
    <w:rsid w:val="00786C55"/>
    <w:rsid w:val="007E41A7"/>
    <w:rsid w:val="00835B0A"/>
    <w:rsid w:val="008A7A2D"/>
    <w:rsid w:val="008F1DAF"/>
    <w:rsid w:val="008F6255"/>
    <w:rsid w:val="00910069"/>
    <w:rsid w:val="00913921"/>
    <w:rsid w:val="00932BE1"/>
    <w:rsid w:val="00940F7C"/>
    <w:rsid w:val="00972749"/>
    <w:rsid w:val="0097468E"/>
    <w:rsid w:val="009B32EE"/>
    <w:rsid w:val="009C69D6"/>
    <w:rsid w:val="009E2587"/>
    <w:rsid w:val="00A076BE"/>
    <w:rsid w:val="00A1269E"/>
    <w:rsid w:val="00A37920"/>
    <w:rsid w:val="00A40716"/>
    <w:rsid w:val="00A6615F"/>
    <w:rsid w:val="00A96927"/>
    <w:rsid w:val="00AB772E"/>
    <w:rsid w:val="00AD2851"/>
    <w:rsid w:val="00B061ED"/>
    <w:rsid w:val="00B2635C"/>
    <w:rsid w:val="00B77ACB"/>
    <w:rsid w:val="00BA1D75"/>
    <w:rsid w:val="00BB5614"/>
    <w:rsid w:val="00BC1F04"/>
    <w:rsid w:val="00BF338E"/>
    <w:rsid w:val="00C23C66"/>
    <w:rsid w:val="00C67E7A"/>
    <w:rsid w:val="00CD16FE"/>
    <w:rsid w:val="00CF6E60"/>
    <w:rsid w:val="00CF7E0A"/>
    <w:rsid w:val="00D32BA9"/>
    <w:rsid w:val="00D34393"/>
    <w:rsid w:val="00D53AEE"/>
    <w:rsid w:val="00D76C2B"/>
    <w:rsid w:val="00DB397C"/>
    <w:rsid w:val="00DF2AED"/>
    <w:rsid w:val="00E02E83"/>
    <w:rsid w:val="00E23980"/>
    <w:rsid w:val="00E3570F"/>
    <w:rsid w:val="00E364DE"/>
    <w:rsid w:val="00E50FF6"/>
    <w:rsid w:val="00E6574A"/>
    <w:rsid w:val="00E9725C"/>
    <w:rsid w:val="00EA4E0B"/>
    <w:rsid w:val="00EC4CCB"/>
    <w:rsid w:val="00EF17BB"/>
    <w:rsid w:val="00EF618D"/>
    <w:rsid w:val="00F0570D"/>
    <w:rsid w:val="00F101FE"/>
    <w:rsid w:val="00F16519"/>
    <w:rsid w:val="00F627DE"/>
    <w:rsid w:val="00F76EE9"/>
    <w:rsid w:val="00FD7A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7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106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121069"/>
    <w:rPr>
      <w:sz w:val="16"/>
      <w:szCs w:val="16"/>
    </w:rPr>
  </w:style>
  <w:style w:type="paragraph" w:styleId="Komentarotekstas">
    <w:name w:val="annotation text"/>
    <w:basedOn w:val="prastasis"/>
    <w:link w:val="KomentarotekstasDiagrama"/>
    <w:uiPriority w:val="99"/>
    <w:unhideWhenUsed/>
    <w:rsid w:val="00121069"/>
    <w:rPr>
      <w:sz w:val="20"/>
      <w:szCs w:val="20"/>
    </w:rPr>
  </w:style>
  <w:style w:type="character" w:customStyle="1" w:styleId="KomentarotekstasDiagrama">
    <w:name w:val="Komentaro tekstas Diagrama"/>
    <w:basedOn w:val="Numatytasispastraiposriftas"/>
    <w:link w:val="Komentarotekstas"/>
    <w:uiPriority w:val="99"/>
    <w:rsid w:val="00121069"/>
    <w:rPr>
      <w:rFonts w:ascii="Calibri" w:eastAsia="Calibri" w:hAnsi="Calibri" w:cs="Times New Roman"/>
      <w:sz w:val="20"/>
      <w:szCs w:val="20"/>
    </w:rPr>
  </w:style>
  <w:style w:type="paragraph" w:styleId="Sraopastraipa">
    <w:name w:val="List Paragraph"/>
    <w:basedOn w:val="prastasis"/>
    <w:uiPriority w:val="34"/>
    <w:qFormat/>
    <w:rsid w:val="00121069"/>
    <w:pPr>
      <w:ind w:left="720"/>
      <w:contextualSpacing/>
    </w:pPr>
  </w:style>
  <w:style w:type="paragraph" w:styleId="Debesliotekstas">
    <w:name w:val="Balloon Text"/>
    <w:basedOn w:val="prastasis"/>
    <w:link w:val="DebesliotekstasDiagrama"/>
    <w:uiPriority w:val="99"/>
    <w:semiHidden/>
    <w:unhideWhenUsed/>
    <w:rsid w:val="001210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1069"/>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2B03A3"/>
    <w:pPr>
      <w:spacing w:line="240" w:lineRule="auto"/>
    </w:pPr>
    <w:rPr>
      <w:b/>
      <w:bCs/>
    </w:rPr>
  </w:style>
  <w:style w:type="character" w:customStyle="1" w:styleId="KomentarotemaDiagrama">
    <w:name w:val="Komentaro tema Diagrama"/>
    <w:basedOn w:val="KomentarotekstasDiagrama"/>
    <w:link w:val="Komentarotema"/>
    <w:uiPriority w:val="99"/>
    <w:semiHidden/>
    <w:rsid w:val="002B03A3"/>
    <w:rPr>
      <w:rFonts w:ascii="Calibri" w:eastAsia="Calibri" w:hAnsi="Calibri" w:cs="Times New Roman"/>
      <w:b/>
      <w:bCs/>
      <w:sz w:val="20"/>
      <w:szCs w:val="20"/>
    </w:rPr>
  </w:style>
  <w:style w:type="character" w:styleId="Emfaz">
    <w:name w:val="Emphasis"/>
    <w:uiPriority w:val="20"/>
    <w:qFormat/>
    <w:rsid w:val="0052397D"/>
    <w:rPr>
      <w:i/>
      <w:iCs/>
    </w:rPr>
  </w:style>
  <w:style w:type="paragraph" w:styleId="HTMLiankstoformatuotas">
    <w:name w:val="HTML Preformatted"/>
    <w:basedOn w:val="prastasis"/>
    <w:link w:val="HTMLiankstoformatuotasDiagrama"/>
    <w:uiPriority w:val="99"/>
    <w:semiHidden/>
    <w:unhideWhenUsed/>
    <w:rsid w:val="0033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33745D"/>
    <w:rPr>
      <w:rFonts w:ascii="Courier New" w:eastAsia="Times New Roman" w:hAnsi="Courier New" w:cs="Courier New"/>
      <w:sz w:val="20"/>
      <w:szCs w:val="20"/>
      <w:lang w:eastAsia="lt-LT"/>
    </w:rPr>
  </w:style>
  <w:style w:type="paragraph" w:styleId="Pataisymai">
    <w:name w:val="Revision"/>
    <w:hidden/>
    <w:uiPriority w:val="99"/>
    <w:semiHidden/>
    <w:rsid w:val="004F14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106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121069"/>
    <w:rPr>
      <w:sz w:val="16"/>
      <w:szCs w:val="16"/>
    </w:rPr>
  </w:style>
  <w:style w:type="paragraph" w:styleId="Komentarotekstas">
    <w:name w:val="annotation text"/>
    <w:basedOn w:val="prastasis"/>
    <w:link w:val="KomentarotekstasDiagrama"/>
    <w:uiPriority w:val="99"/>
    <w:unhideWhenUsed/>
    <w:rsid w:val="00121069"/>
    <w:rPr>
      <w:sz w:val="20"/>
      <w:szCs w:val="20"/>
    </w:rPr>
  </w:style>
  <w:style w:type="character" w:customStyle="1" w:styleId="KomentarotekstasDiagrama">
    <w:name w:val="Komentaro tekstas Diagrama"/>
    <w:basedOn w:val="Numatytasispastraiposriftas"/>
    <w:link w:val="Komentarotekstas"/>
    <w:uiPriority w:val="99"/>
    <w:rsid w:val="00121069"/>
    <w:rPr>
      <w:rFonts w:ascii="Calibri" w:eastAsia="Calibri" w:hAnsi="Calibri" w:cs="Times New Roman"/>
      <w:sz w:val="20"/>
      <w:szCs w:val="20"/>
    </w:rPr>
  </w:style>
  <w:style w:type="paragraph" w:styleId="Sraopastraipa">
    <w:name w:val="List Paragraph"/>
    <w:basedOn w:val="prastasis"/>
    <w:uiPriority w:val="34"/>
    <w:qFormat/>
    <w:rsid w:val="00121069"/>
    <w:pPr>
      <w:ind w:left="720"/>
      <w:contextualSpacing/>
    </w:pPr>
  </w:style>
  <w:style w:type="paragraph" w:styleId="Debesliotekstas">
    <w:name w:val="Balloon Text"/>
    <w:basedOn w:val="prastasis"/>
    <w:link w:val="DebesliotekstasDiagrama"/>
    <w:uiPriority w:val="99"/>
    <w:semiHidden/>
    <w:unhideWhenUsed/>
    <w:rsid w:val="001210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1069"/>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2B03A3"/>
    <w:pPr>
      <w:spacing w:line="240" w:lineRule="auto"/>
    </w:pPr>
    <w:rPr>
      <w:b/>
      <w:bCs/>
    </w:rPr>
  </w:style>
  <w:style w:type="character" w:customStyle="1" w:styleId="KomentarotemaDiagrama">
    <w:name w:val="Komentaro tema Diagrama"/>
    <w:basedOn w:val="KomentarotekstasDiagrama"/>
    <w:link w:val="Komentarotema"/>
    <w:uiPriority w:val="99"/>
    <w:semiHidden/>
    <w:rsid w:val="002B03A3"/>
    <w:rPr>
      <w:rFonts w:ascii="Calibri" w:eastAsia="Calibri" w:hAnsi="Calibri" w:cs="Times New Roman"/>
      <w:b/>
      <w:bCs/>
      <w:sz w:val="20"/>
      <w:szCs w:val="20"/>
    </w:rPr>
  </w:style>
  <w:style w:type="character" w:styleId="Emfaz">
    <w:name w:val="Emphasis"/>
    <w:uiPriority w:val="20"/>
    <w:qFormat/>
    <w:rsid w:val="0052397D"/>
    <w:rPr>
      <w:i/>
      <w:iCs/>
    </w:rPr>
  </w:style>
  <w:style w:type="paragraph" w:styleId="HTMLiankstoformatuotas">
    <w:name w:val="HTML Preformatted"/>
    <w:basedOn w:val="prastasis"/>
    <w:link w:val="HTMLiankstoformatuotasDiagrama"/>
    <w:uiPriority w:val="99"/>
    <w:semiHidden/>
    <w:unhideWhenUsed/>
    <w:rsid w:val="0033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33745D"/>
    <w:rPr>
      <w:rFonts w:ascii="Courier New" w:eastAsia="Times New Roman" w:hAnsi="Courier New" w:cs="Courier New"/>
      <w:sz w:val="20"/>
      <w:szCs w:val="20"/>
      <w:lang w:eastAsia="lt-LT"/>
    </w:rPr>
  </w:style>
  <w:style w:type="paragraph" w:styleId="Pataisymai">
    <w:name w:val="Revision"/>
    <w:hidden/>
    <w:uiPriority w:val="99"/>
    <w:semiHidden/>
    <w:rsid w:val="004F14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120">
      <w:bodyDiv w:val="1"/>
      <w:marLeft w:val="0"/>
      <w:marRight w:val="0"/>
      <w:marTop w:val="0"/>
      <w:marBottom w:val="0"/>
      <w:divBdr>
        <w:top w:val="none" w:sz="0" w:space="0" w:color="auto"/>
        <w:left w:val="none" w:sz="0" w:space="0" w:color="auto"/>
        <w:bottom w:val="none" w:sz="0" w:space="0" w:color="auto"/>
        <w:right w:val="none" w:sz="0" w:space="0" w:color="auto"/>
      </w:divBdr>
    </w:div>
    <w:div w:id="324482804">
      <w:bodyDiv w:val="1"/>
      <w:marLeft w:val="0"/>
      <w:marRight w:val="0"/>
      <w:marTop w:val="0"/>
      <w:marBottom w:val="0"/>
      <w:divBdr>
        <w:top w:val="none" w:sz="0" w:space="0" w:color="auto"/>
        <w:left w:val="none" w:sz="0" w:space="0" w:color="auto"/>
        <w:bottom w:val="none" w:sz="0" w:space="0" w:color="auto"/>
        <w:right w:val="none" w:sz="0" w:space="0" w:color="auto"/>
      </w:divBdr>
    </w:div>
    <w:div w:id="374042820">
      <w:bodyDiv w:val="1"/>
      <w:marLeft w:val="0"/>
      <w:marRight w:val="0"/>
      <w:marTop w:val="0"/>
      <w:marBottom w:val="0"/>
      <w:divBdr>
        <w:top w:val="none" w:sz="0" w:space="0" w:color="auto"/>
        <w:left w:val="none" w:sz="0" w:space="0" w:color="auto"/>
        <w:bottom w:val="none" w:sz="0" w:space="0" w:color="auto"/>
        <w:right w:val="none" w:sz="0" w:space="0" w:color="auto"/>
      </w:divBdr>
    </w:div>
    <w:div w:id="390154160">
      <w:bodyDiv w:val="1"/>
      <w:marLeft w:val="0"/>
      <w:marRight w:val="0"/>
      <w:marTop w:val="0"/>
      <w:marBottom w:val="0"/>
      <w:divBdr>
        <w:top w:val="none" w:sz="0" w:space="0" w:color="auto"/>
        <w:left w:val="none" w:sz="0" w:space="0" w:color="auto"/>
        <w:bottom w:val="none" w:sz="0" w:space="0" w:color="auto"/>
        <w:right w:val="none" w:sz="0" w:space="0" w:color="auto"/>
      </w:divBdr>
    </w:div>
    <w:div w:id="599870230">
      <w:bodyDiv w:val="1"/>
      <w:marLeft w:val="0"/>
      <w:marRight w:val="0"/>
      <w:marTop w:val="0"/>
      <w:marBottom w:val="0"/>
      <w:divBdr>
        <w:top w:val="none" w:sz="0" w:space="0" w:color="auto"/>
        <w:left w:val="none" w:sz="0" w:space="0" w:color="auto"/>
        <w:bottom w:val="none" w:sz="0" w:space="0" w:color="auto"/>
        <w:right w:val="none" w:sz="0" w:space="0" w:color="auto"/>
      </w:divBdr>
    </w:div>
    <w:div w:id="1087725591">
      <w:bodyDiv w:val="1"/>
      <w:marLeft w:val="0"/>
      <w:marRight w:val="0"/>
      <w:marTop w:val="0"/>
      <w:marBottom w:val="0"/>
      <w:divBdr>
        <w:top w:val="none" w:sz="0" w:space="0" w:color="auto"/>
        <w:left w:val="none" w:sz="0" w:space="0" w:color="auto"/>
        <w:bottom w:val="none" w:sz="0" w:space="0" w:color="auto"/>
        <w:right w:val="none" w:sz="0" w:space="0" w:color="auto"/>
      </w:divBdr>
    </w:div>
    <w:div w:id="1189837547">
      <w:bodyDiv w:val="1"/>
      <w:marLeft w:val="0"/>
      <w:marRight w:val="0"/>
      <w:marTop w:val="0"/>
      <w:marBottom w:val="0"/>
      <w:divBdr>
        <w:top w:val="none" w:sz="0" w:space="0" w:color="auto"/>
        <w:left w:val="none" w:sz="0" w:space="0" w:color="auto"/>
        <w:bottom w:val="none" w:sz="0" w:space="0" w:color="auto"/>
        <w:right w:val="none" w:sz="0" w:space="0" w:color="auto"/>
      </w:divBdr>
    </w:div>
    <w:div w:id="1325468735">
      <w:bodyDiv w:val="1"/>
      <w:marLeft w:val="0"/>
      <w:marRight w:val="0"/>
      <w:marTop w:val="0"/>
      <w:marBottom w:val="0"/>
      <w:divBdr>
        <w:top w:val="none" w:sz="0" w:space="0" w:color="auto"/>
        <w:left w:val="none" w:sz="0" w:space="0" w:color="auto"/>
        <w:bottom w:val="none" w:sz="0" w:space="0" w:color="auto"/>
        <w:right w:val="none" w:sz="0" w:space="0" w:color="auto"/>
      </w:divBdr>
    </w:div>
    <w:div w:id="15209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4400-54BD-42F9-981F-C3DB4349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3666</Words>
  <Characters>2091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 Rudzevičienė</dc:creator>
  <cp:lastModifiedBy>Vartotojas</cp:lastModifiedBy>
  <cp:revision>3</cp:revision>
  <cp:lastPrinted>2016-04-12T11:00:00Z</cp:lastPrinted>
  <dcterms:created xsi:type="dcterms:W3CDTF">2016-04-14T12:58:00Z</dcterms:created>
  <dcterms:modified xsi:type="dcterms:W3CDTF">2016-04-20T14:24:00Z</dcterms:modified>
</cp:coreProperties>
</file>